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2"/>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7229"/>
      </w:tblGrid>
      <w:tr w:rsidR="00FE1147" w:rsidRPr="00FE1147" w:rsidTr="00A915FE">
        <w:trPr>
          <w:trHeight w:val="1117"/>
        </w:trPr>
        <w:tc>
          <w:tcPr>
            <w:tcW w:w="2977" w:type="dxa"/>
          </w:tcPr>
          <w:p w:rsidR="00AD1CEC" w:rsidRPr="00FE1147" w:rsidRDefault="00AD1CEC" w:rsidP="00CB0CB7">
            <w:pPr>
              <w:rPr>
                <w:rFonts w:eastAsia="Calibri" w:cs="Times New Roman"/>
                <w:color w:val="auto"/>
                <w:sz w:val="22"/>
                <w:lang w:val="vi-VN"/>
              </w:rPr>
            </w:pPr>
            <w:r w:rsidRPr="00FE1147">
              <w:rPr>
                <w:rFonts w:eastAsia="Calibri" w:cs="Times New Roman"/>
                <w:color w:val="auto"/>
                <w:sz w:val="22"/>
                <w:lang w:val="vi-VN"/>
              </w:rPr>
              <w:t>SỞ</w:t>
            </w:r>
            <w:r w:rsidRPr="00FE1147">
              <w:rPr>
                <w:rFonts w:eastAsia="Calibri" w:cs="Times New Roman"/>
                <w:color w:val="auto"/>
                <w:sz w:val="22"/>
              </w:rPr>
              <w:t xml:space="preserve"> G</w:t>
            </w:r>
            <w:r w:rsidRPr="00FE1147">
              <w:rPr>
                <w:rFonts w:eastAsia="Calibri" w:cs="Times New Roman"/>
                <w:color w:val="auto"/>
                <w:sz w:val="22"/>
                <w:lang w:val="vi-VN"/>
              </w:rPr>
              <w:t>D</w:t>
            </w:r>
            <w:r w:rsidRPr="00FE1147">
              <w:rPr>
                <w:rFonts w:eastAsia="Calibri" w:cs="Times New Roman"/>
                <w:color w:val="auto"/>
                <w:sz w:val="22"/>
              </w:rPr>
              <w:t xml:space="preserve"> &amp; Đ</w:t>
            </w:r>
            <w:r w:rsidRPr="00FE1147">
              <w:rPr>
                <w:rFonts w:eastAsia="Calibri" w:cs="Times New Roman"/>
                <w:color w:val="auto"/>
                <w:sz w:val="22"/>
                <w:lang w:val="vi-VN"/>
              </w:rPr>
              <w:t>T THANH HÓA</w:t>
            </w:r>
          </w:p>
          <w:p w:rsidR="00AD1CEC" w:rsidRPr="00FE1147" w:rsidRDefault="00AD1CEC" w:rsidP="00CB0CB7">
            <w:pPr>
              <w:rPr>
                <w:rFonts w:eastAsia="Calibri" w:cs="Times New Roman"/>
                <w:b/>
                <w:bCs/>
                <w:color w:val="auto"/>
                <w:sz w:val="22"/>
                <w:u w:val="single"/>
                <w:lang w:val="vi-VN"/>
              </w:rPr>
            </w:pPr>
            <w:r w:rsidRPr="00FE1147">
              <w:rPr>
                <w:rFonts w:eastAsia="Calibri" w:cs="Times New Roman"/>
                <w:b/>
                <w:bCs/>
                <w:color w:val="auto"/>
                <w:sz w:val="22"/>
                <w:u w:val="single"/>
                <w:lang w:val="vi-VN"/>
              </w:rPr>
              <w:t>TRƯỜNG THPT BA ĐÌNH</w:t>
            </w:r>
          </w:p>
          <w:p w:rsidR="00AD1CEC" w:rsidRPr="00FE1147" w:rsidRDefault="00AD1CEC" w:rsidP="00CB0CB7">
            <w:pPr>
              <w:rPr>
                <w:rFonts w:eastAsia="Calibri" w:cs="Times New Roman"/>
                <w:b/>
                <w:bCs/>
                <w:color w:val="auto"/>
                <w:sz w:val="22"/>
                <w:u w:val="single"/>
                <w:lang w:val="vi-VN"/>
              </w:rPr>
            </w:pPr>
          </w:p>
          <w:p w:rsidR="00AD1CEC" w:rsidRPr="00FE1147" w:rsidRDefault="00AD1CEC" w:rsidP="00CB0CB7">
            <w:pPr>
              <w:rPr>
                <w:rFonts w:eastAsia="Calibri" w:cs="Times New Roman"/>
                <w:b/>
                <w:bCs/>
                <w:color w:val="auto"/>
                <w:sz w:val="22"/>
                <w:u w:val="single"/>
                <w:lang w:val="vi-VN"/>
              </w:rPr>
            </w:pPr>
            <w:r w:rsidRPr="00FE1147">
              <w:rPr>
                <w:rFonts w:eastAsia="Calibri" w:cs="Times New Roman"/>
                <w:b/>
                <w:bCs/>
                <w:color w:val="auto"/>
                <w:sz w:val="22"/>
                <w:u w:val="single"/>
              </w:rPr>
              <w:t xml:space="preserve">               </w:t>
            </w:r>
            <w:r w:rsidRPr="00FE1147">
              <w:rPr>
                <w:rFonts w:ascii="Calibri" w:eastAsia="Calibri" w:hAnsi="Calibri" w:cs="Times New Roman"/>
                <w:noProof/>
                <w:color w:val="auto"/>
                <w:sz w:val="22"/>
              </w:rPr>
              <w:drawing>
                <wp:inline distT="0" distB="0" distL="0" distR="0" wp14:anchorId="7A69BEE1" wp14:editId="45CCBA6B">
                  <wp:extent cx="444500" cy="436702"/>
                  <wp:effectExtent l="0" t="0" r="0" b="1905"/>
                  <wp:docPr id="1" name="Picture 1" descr="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70915" cy="462653"/>
                          </a:xfrm>
                          <a:prstGeom prst="rect">
                            <a:avLst/>
                          </a:prstGeom>
                          <a:noFill/>
                          <a:ln>
                            <a:noFill/>
                          </a:ln>
                        </pic:spPr>
                      </pic:pic>
                    </a:graphicData>
                  </a:graphic>
                </wp:inline>
              </w:drawing>
            </w:r>
          </w:p>
        </w:tc>
        <w:tc>
          <w:tcPr>
            <w:tcW w:w="7229" w:type="dxa"/>
          </w:tcPr>
          <w:p w:rsidR="00AD1CEC" w:rsidRPr="00FE1147" w:rsidRDefault="00AD1CEC" w:rsidP="00CB0CB7">
            <w:pPr>
              <w:rPr>
                <w:rFonts w:eastAsia="Calibri" w:cs="Times New Roman"/>
                <w:b/>
                <w:bCs/>
                <w:color w:val="auto"/>
                <w:sz w:val="22"/>
              </w:rPr>
            </w:pPr>
            <w:r w:rsidRPr="00FE1147">
              <w:rPr>
                <w:rFonts w:eastAsia="Calibri" w:cs="Times New Roman"/>
                <w:b/>
                <w:bCs/>
                <w:color w:val="auto"/>
                <w:sz w:val="22"/>
              </w:rPr>
              <w:t xml:space="preserve">    ĐỀ KHẢO SÁT CHẤT LƯỢNG CÁC MÔN THI TN THPT (Lần 1)                               </w:t>
            </w:r>
          </w:p>
          <w:p w:rsidR="00AD1CEC" w:rsidRPr="00FE1147" w:rsidRDefault="00AD1CEC" w:rsidP="00CB0CB7">
            <w:pPr>
              <w:jc w:val="center"/>
              <w:rPr>
                <w:rFonts w:eastAsia="Calibri" w:cs="Times New Roman"/>
                <w:b/>
                <w:bCs/>
                <w:color w:val="auto"/>
                <w:sz w:val="22"/>
              </w:rPr>
            </w:pPr>
            <w:r w:rsidRPr="00FE1147">
              <w:rPr>
                <w:rFonts w:eastAsia="Calibri" w:cs="Times New Roman"/>
                <w:b/>
                <w:bCs/>
                <w:color w:val="auto"/>
                <w:sz w:val="22"/>
              </w:rPr>
              <w:t>NĂM HỌC 2025 -</w:t>
            </w:r>
            <w:r w:rsidRPr="00FE1147">
              <w:rPr>
                <w:rFonts w:eastAsia="Calibri" w:cs="Times New Roman"/>
                <w:b/>
                <w:bCs/>
                <w:color w:val="auto"/>
                <w:sz w:val="22"/>
                <w:lang w:val="vi-VN"/>
              </w:rPr>
              <w:t xml:space="preserve"> </w:t>
            </w:r>
            <w:r w:rsidRPr="00FE1147">
              <w:rPr>
                <w:rFonts w:eastAsia="Calibri" w:cs="Times New Roman"/>
                <w:b/>
                <w:bCs/>
                <w:color w:val="auto"/>
                <w:sz w:val="22"/>
              </w:rPr>
              <w:t>2026</w:t>
            </w:r>
          </w:p>
          <w:p w:rsidR="00AD1CEC" w:rsidRPr="00FE1147" w:rsidRDefault="00AD1CEC" w:rsidP="00CB0CB7">
            <w:pPr>
              <w:jc w:val="center"/>
              <w:rPr>
                <w:rFonts w:eastAsia="Calibri" w:cs="Times New Roman"/>
                <w:b/>
                <w:bCs/>
                <w:color w:val="auto"/>
                <w:sz w:val="22"/>
              </w:rPr>
            </w:pPr>
            <w:r w:rsidRPr="00FE1147">
              <w:rPr>
                <w:rFonts w:eastAsia="Calibri" w:cs="Times New Roman"/>
                <w:b/>
                <w:bCs/>
                <w:color w:val="auto"/>
                <w:sz w:val="22"/>
              </w:rPr>
              <w:t>MÔN: Lịch sử, LỚP 12</w:t>
            </w:r>
          </w:p>
          <w:p w:rsidR="00AD1CEC" w:rsidRPr="00FE1147" w:rsidRDefault="00AD1CEC" w:rsidP="00CB0CB7">
            <w:pPr>
              <w:jc w:val="center"/>
              <w:rPr>
                <w:rFonts w:eastAsia="Calibri" w:cs="Times New Roman"/>
                <w:color w:val="auto"/>
                <w:sz w:val="22"/>
              </w:rPr>
            </w:pPr>
            <w:r w:rsidRPr="00FE1147">
              <w:rPr>
                <w:rFonts w:eastAsia="Calibri" w:cs="Times New Roman"/>
                <w:i/>
                <w:iCs/>
                <w:color w:val="auto"/>
                <w:sz w:val="22"/>
              </w:rPr>
              <w:t>Thời gian làm bài: 50 phút.</w:t>
            </w:r>
          </w:p>
        </w:tc>
      </w:tr>
    </w:tbl>
    <w:p w:rsidR="00AD1CEC" w:rsidRPr="00FE1147" w:rsidRDefault="00AD1CEC" w:rsidP="00CB0CB7">
      <w:pPr>
        <w:spacing w:after="160" w:line="240" w:lineRule="auto"/>
        <w:jc w:val="both"/>
        <w:rPr>
          <w:rFonts w:eastAsia="Calibri" w:cs="Times New Roman"/>
          <w:b/>
          <w:color w:val="auto"/>
          <w:szCs w:val="24"/>
        </w:rPr>
      </w:pPr>
      <w:r w:rsidRPr="00FE1147">
        <w:rPr>
          <w:rFonts w:eastAsia="Calibri" w:cs="Times New Roman"/>
          <w:color w:val="auto"/>
          <w:szCs w:val="24"/>
        </w:rPr>
        <w:t xml:space="preserve">            </w:t>
      </w:r>
    </w:p>
    <w:p w:rsidR="0046268C" w:rsidRDefault="0046268C" w:rsidP="00CB0CB7">
      <w:pPr>
        <w:spacing w:line="240" w:lineRule="auto"/>
        <w:rPr>
          <w:b/>
          <w:bCs/>
          <w:color w:val="auto"/>
          <w:szCs w:val="24"/>
        </w:rPr>
      </w:pPr>
      <w:r>
        <w:rPr>
          <w:color w:val="auto"/>
          <w:szCs w:val="24"/>
        </w:rPr>
        <w:t xml:space="preserve">Họ, tên học sinh:.................................................... </w:t>
      </w:r>
      <w:r>
        <w:rPr>
          <w:color w:val="auto"/>
          <w:szCs w:val="24"/>
          <w:lang w:val="vi-VN"/>
        </w:rPr>
        <w:t>Số báo danh</w:t>
      </w:r>
      <w:r>
        <w:rPr>
          <w:color w:val="auto"/>
          <w:szCs w:val="24"/>
        </w:rPr>
        <w:t>: ...................</w:t>
      </w:r>
      <w:r>
        <w:rPr>
          <w:b/>
          <w:bCs/>
          <w:color w:val="auto"/>
          <w:szCs w:val="24"/>
        </w:rPr>
        <w:t xml:space="preserve"> Mã đề 5044</w:t>
      </w:r>
    </w:p>
    <w:p w:rsidR="0046268C" w:rsidRDefault="0046268C" w:rsidP="00CB0CB7">
      <w:pPr>
        <w:spacing w:line="240" w:lineRule="auto"/>
        <w:rPr>
          <w:rFonts w:eastAsia="Calibri" w:cs="Times New Roman"/>
          <w:b/>
          <w:bCs/>
          <w:color w:val="auto"/>
          <w:szCs w:val="24"/>
        </w:rPr>
      </w:pPr>
    </w:p>
    <w:p w:rsidR="00AF5349" w:rsidRPr="00FE1147" w:rsidRDefault="00AD1CEC" w:rsidP="00F675B2">
      <w:pPr>
        <w:spacing w:line="240" w:lineRule="auto"/>
        <w:jc w:val="both"/>
        <w:rPr>
          <w:rFonts w:eastAsia="Calibri" w:cs="Times New Roman"/>
          <w:color w:val="auto"/>
          <w:szCs w:val="24"/>
        </w:rPr>
      </w:pPr>
      <w:r w:rsidRPr="00FE1147">
        <w:rPr>
          <w:rFonts w:eastAsia="Calibri" w:cs="Times New Roman"/>
          <w:b/>
          <w:bCs/>
          <w:color w:val="auto"/>
          <w:szCs w:val="24"/>
        </w:rPr>
        <w:t xml:space="preserve">PHẦN I. Câu trắc nghiệm nhiều phương án lựa chọn. </w:t>
      </w:r>
      <w:r w:rsidRPr="00FE1147">
        <w:rPr>
          <w:rFonts w:eastAsia="Calibri" w:cs="Times New Roman"/>
          <w:color w:val="auto"/>
          <w:szCs w:val="24"/>
        </w:rPr>
        <w:t>Học sinh trả lời từ câu 1 đến câu 24. Mỗi câu hỏi học sinh chỉ chọn một phương án.</w:t>
      </w:r>
    </w:p>
    <w:p w:rsidR="008558EB" w:rsidRPr="00FE1147" w:rsidRDefault="008558EB" w:rsidP="00F675B2">
      <w:pPr>
        <w:spacing w:line="240" w:lineRule="auto"/>
        <w:jc w:val="both"/>
        <w:rPr>
          <w:color w:val="auto"/>
        </w:rPr>
      </w:pPr>
      <w:r w:rsidRPr="00FE1147">
        <w:rPr>
          <w:b/>
          <w:color w:val="auto"/>
        </w:rPr>
        <w:t xml:space="preserve">Câu 1. </w:t>
      </w:r>
      <w:r w:rsidRPr="00FE1147">
        <w:rPr>
          <w:rFonts w:cs="Times New Roman"/>
          <w:color w:val="auto"/>
          <w:szCs w:val="24"/>
        </w:rPr>
        <w:t>Trong thập niên 90 của thế kỉ XX, tổ chức ASEAN đã</w:t>
      </w:r>
    </w:p>
    <w:p w:rsidR="00AF5349" w:rsidRPr="00FE1147" w:rsidRDefault="0003467B" w:rsidP="00F675B2">
      <w:pPr>
        <w:spacing w:line="240" w:lineRule="auto"/>
        <w:jc w:val="both"/>
        <w:rPr>
          <w:color w:val="auto"/>
        </w:rPr>
      </w:pPr>
      <w:r w:rsidRPr="00FE1147">
        <w:rPr>
          <w:rStyle w:val="TDTNChar"/>
          <w:b/>
          <w:color w:val="auto"/>
        </w:rPr>
        <w:t xml:space="preserve">   A. </w:t>
      </w:r>
      <w:r w:rsidRPr="00FE1147">
        <w:rPr>
          <w:rFonts w:cs="Times New Roman"/>
          <w:color w:val="auto"/>
          <w:szCs w:val="24"/>
        </w:rPr>
        <w:t>xây dựng được nguyên tắc hoạt động.</w:t>
      </w:r>
    </w:p>
    <w:p w:rsidR="00AF5349" w:rsidRPr="00FE1147" w:rsidRDefault="0003467B" w:rsidP="00F675B2">
      <w:pPr>
        <w:spacing w:line="240" w:lineRule="auto"/>
        <w:jc w:val="both"/>
        <w:rPr>
          <w:color w:val="auto"/>
        </w:rPr>
      </w:pPr>
      <w:r w:rsidRPr="00FE1147">
        <w:rPr>
          <w:rStyle w:val="TDTNChar"/>
          <w:b/>
          <w:color w:val="auto"/>
        </w:rPr>
        <w:t xml:space="preserve">   B. </w:t>
      </w:r>
      <w:r w:rsidRPr="00FE1147">
        <w:rPr>
          <w:rFonts w:cs="Times New Roman"/>
          <w:color w:val="auto"/>
          <w:szCs w:val="24"/>
        </w:rPr>
        <w:t>xây dựng thành công Cộng đồng ASEAN.</w:t>
      </w:r>
    </w:p>
    <w:p w:rsidR="00AF5349" w:rsidRPr="00FE1147" w:rsidRDefault="0003467B" w:rsidP="00F675B2">
      <w:pPr>
        <w:spacing w:line="240" w:lineRule="auto"/>
        <w:jc w:val="both"/>
        <w:rPr>
          <w:color w:val="auto"/>
        </w:rPr>
      </w:pPr>
      <w:r w:rsidRPr="00FE1147">
        <w:rPr>
          <w:rStyle w:val="TDTNChar"/>
          <w:b/>
          <w:color w:val="auto"/>
        </w:rPr>
        <w:t xml:space="preserve">   C. </w:t>
      </w:r>
      <w:r w:rsidRPr="00FE1147">
        <w:rPr>
          <w:rFonts w:cs="Times New Roman"/>
          <w:color w:val="auto"/>
          <w:szCs w:val="24"/>
        </w:rPr>
        <w:t>mở rộng thành viên của tổ chức.</w:t>
      </w:r>
    </w:p>
    <w:p w:rsidR="00AF5349" w:rsidRPr="00FE1147" w:rsidRDefault="0003467B" w:rsidP="00F675B2">
      <w:pPr>
        <w:spacing w:line="240" w:lineRule="auto"/>
        <w:jc w:val="both"/>
        <w:rPr>
          <w:color w:val="auto"/>
        </w:rPr>
      </w:pPr>
      <w:r w:rsidRPr="00FE1147">
        <w:rPr>
          <w:rStyle w:val="TDTNChar"/>
          <w:b/>
          <w:color w:val="auto"/>
        </w:rPr>
        <w:t xml:space="preserve">   D. </w:t>
      </w:r>
      <w:r w:rsidRPr="00FE1147">
        <w:rPr>
          <w:rFonts w:cs="Times New Roman"/>
          <w:color w:val="auto"/>
          <w:szCs w:val="24"/>
        </w:rPr>
        <w:t>thông qua Tuyên bố Ba-li II.</w:t>
      </w:r>
    </w:p>
    <w:p w:rsidR="008558EB" w:rsidRPr="00FE1147" w:rsidRDefault="008558EB" w:rsidP="00F675B2">
      <w:pPr>
        <w:spacing w:line="240" w:lineRule="auto"/>
        <w:jc w:val="both"/>
        <w:rPr>
          <w:color w:val="auto"/>
        </w:rPr>
      </w:pPr>
      <w:r w:rsidRPr="00FE1147">
        <w:rPr>
          <w:b/>
          <w:color w:val="auto"/>
        </w:rPr>
        <w:t xml:space="preserve">Câu 2. </w:t>
      </w:r>
      <w:r w:rsidRPr="00FE1147">
        <w:rPr>
          <w:rStyle w:val="fontstyle01"/>
          <w:color w:val="auto"/>
          <w:sz w:val="24"/>
          <w:szCs w:val="24"/>
        </w:rPr>
        <w:t>Nội dung nào sau đây là ý nghĩa của sự ra đời Liên bang Cộng hoà xã hội chủ nghĩa Xô viết (năm 1922)?</w:t>
      </w:r>
    </w:p>
    <w:p w:rsidR="008558EB" w:rsidRPr="00FE1147" w:rsidRDefault="008558EB" w:rsidP="00F675B2">
      <w:pPr>
        <w:spacing w:line="240" w:lineRule="auto"/>
        <w:jc w:val="both"/>
        <w:rPr>
          <w:color w:val="auto"/>
        </w:rPr>
      </w:pPr>
      <w:r w:rsidRPr="00FE1147">
        <w:rPr>
          <w:rStyle w:val="TDTNChar"/>
          <w:b/>
          <w:color w:val="auto"/>
        </w:rPr>
        <w:t xml:space="preserve">   A. </w:t>
      </w:r>
      <w:r w:rsidRPr="00FE1147">
        <w:rPr>
          <w:rStyle w:val="fontstyle01"/>
          <w:color w:val="auto"/>
          <w:sz w:val="24"/>
          <w:szCs w:val="24"/>
        </w:rPr>
        <w:t>Tạo tiền đề cho sự ra đời của hệ thống xã hội chủ nghĩa.</w:t>
      </w:r>
    </w:p>
    <w:p w:rsidR="008558EB" w:rsidRPr="00FE1147" w:rsidRDefault="008558EB" w:rsidP="00F675B2">
      <w:pPr>
        <w:spacing w:line="240" w:lineRule="auto"/>
        <w:jc w:val="both"/>
        <w:rPr>
          <w:color w:val="auto"/>
        </w:rPr>
      </w:pPr>
      <w:r w:rsidRPr="00FE1147">
        <w:rPr>
          <w:rStyle w:val="TDTNChar"/>
          <w:b/>
          <w:color w:val="auto"/>
        </w:rPr>
        <w:t xml:space="preserve">   B. </w:t>
      </w:r>
      <w:r w:rsidRPr="00FE1147">
        <w:rPr>
          <w:rStyle w:val="fontstyle01"/>
          <w:color w:val="auto"/>
          <w:sz w:val="24"/>
          <w:szCs w:val="24"/>
        </w:rPr>
        <w:t>Mở ra quan hệ hợp tác với Mỹ và phương Tây.</w:t>
      </w:r>
    </w:p>
    <w:p w:rsidR="008558EB" w:rsidRPr="00FE1147" w:rsidRDefault="008558EB" w:rsidP="00F675B2">
      <w:pPr>
        <w:spacing w:line="240" w:lineRule="auto"/>
        <w:jc w:val="both"/>
        <w:rPr>
          <w:color w:val="auto"/>
        </w:rPr>
      </w:pPr>
      <w:r w:rsidRPr="00FE1147">
        <w:rPr>
          <w:rStyle w:val="TDTNChar"/>
          <w:b/>
          <w:color w:val="auto"/>
        </w:rPr>
        <w:t xml:space="preserve">   C. </w:t>
      </w:r>
      <w:r w:rsidRPr="00FE1147">
        <w:rPr>
          <w:rStyle w:val="fontstyle01"/>
          <w:color w:val="auto"/>
          <w:sz w:val="24"/>
          <w:szCs w:val="24"/>
        </w:rPr>
        <w:t>Mở đầu sự mở rộng của hệ thống xã hội chủ nghĩa.</w:t>
      </w:r>
    </w:p>
    <w:p w:rsidR="008558EB" w:rsidRPr="00FE1147" w:rsidRDefault="008558EB" w:rsidP="00F675B2">
      <w:pPr>
        <w:spacing w:line="240" w:lineRule="auto"/>
        <w:jc w:val="both"/>
        <w:rPr>
          <w:color w:val="auto"/>
        </w:rPr>
      </w:pPr>
      <w:r w:rsidRPr="00FE1147">
        <w:rPr>
          <w:rStyle w:val="TDTNChar"/>
          <w:b/>
          <w:color w:val="auto"/>
        </w:rPr>
        <w:t xml:space="preserve">   D. </w:t>
      </w:r>
      <w:r w:rsidRPr="00FE1147">
        <w:rPr>
          <w:rStyle w:val="fontstyle01"/>
          <w:color w:val="auto"/>
          <w:sz w:val="24"/>
          <w:szCs w:val="24"/>
        </w:rPr>
        <w:t>Mở đầu quá trình sụp đổ của chủ nghĩa thực dân.</w:t>
      </w:r>
    </w:p>
    <w:p w:rsidR="008558EB" w:rsidRPr="00FE1147" w:rsidRDefault="00605CC8" w:rsidP="00F675B2">
      <w:pPr>
        <w:spacing w:line="240" w:lineRule="auto"/>
        <w:jc w:val="both"/>
        <w:rPr>
          <w:color w:val="auto"/>
        </w:rPr>
      </w:pPr>
      <w:r w:rsidRPr="00FE1147">
        <w:rPr>
          <w:b/>
          <w:color w:val="auto"/>
        </w:rPr>
        <w:t xml:space="preserve">Câu 3. </w:t>
      </w:r>
      <w:r w:rsidR="008558EB" w:rsidRPr="00FE1147">
        <w:rPr>
          <w:rFonts w:cs="Times New Roman"/>
          <w:color w:val="auto"/>
          <w:szCs w:val="24"/>
        </w:rPr>
        <w:t xml:space="preserve">Nội dung nào sau đây </w:t>
      </w:r>
      <w:r w:rsidR="008558EB" w:rsidRPr="00FE1147">
        <w:rPr>
          <w:rFonts w:cs="Times New Roman"/>
          <w:b/>
          <w:color w:val="auto"/>
          <w:szCs w:val="24"/>
        </w:rPr>
        <w:t>không</w:t>
      </w:r>
      <w:r w:rsidR="008558EB" w:rsidRPr="00FE1147">
        <w:rPr>
          <w:rFonts w:cs="Times New Roman"/>
          <w:color w:val="auto"/>
          <w:szCs w:val="24"/>
        </w:rPr>
        <w:t xml:space="preserve"> phải là bối cảnh thế giới khi cuộc kháng chiến chống thực dân Pháp (1945 - 1954) của nhân dân Việt Nam nổ ra?</w:t>
      </w:r>
    </w:p>
    <w:p w:rsidR="008558EB" w:rsidRPr="00FE1147" w:rsidRDefault="008558EB" w:rsidP="00F675B2">
      <w:pPr>
        <w:spacing w:line="240" w:lineRule="auto"/>
        <w:jc w:val="both"/>
        <w:rPr>
          <w:color w:val="auto"/>
        </w:rPr>
      </w:pPr>
      <w:r w:rsidRPr="00FE1147">
        <w:rPr>
          <w:rStyle w:val="TDTNChar"/>
          <w:b/>
          <w:color w:val="auto"/>
        </w:rPr>
        <w:t xml:space="preserve">   A. </w:t>
      </w:r>
      <w:r w:rsidRPr="00FE1147">
        <w:rPr>
          <w:rFonts w:cs="Times New Roman"/>
          <w:color w:val="auto"/>
          <w:szCs w:val="24"/>
        </w:rPr>
        <w:t>Phong trào đấu tranh vì hoà bình, dân chủ phát triển.</w:t>
      </w:r>
    </w:p>
    <w:p w:rsidR="008558EB" w:rsidRPr="00FE1147" w:rsidRDefault="008558EB" w:rsidP="00F675B2">
      <w:pPr>
        <w:spacing w:line="240" w:lineRule="auto"/>
        <w:jc w:val="both"/>
        <w:rPr>
          <w:color w:val="auto"/>
        </w:rPr>
      </w:pPr>
      <w:r w:rsidRPr="00FE1147">
        <w:rPr>
          <w:rStyle w:val="TDTNChar"/>
          <w:b/>
          <w:color w:val="auto"/>
        </w:rPr>
        <w:t xml:space="preserve">   B. </w:t>
      </w:r>
      <w:r w:rsidRPr="00FE1147">
        <w:rPr>
          <w:rFonts w:cs="Times New Roman"/>
          <w:color w:val="auto"/>
          <w:szCs w:val="24"/>
        </w:rPr>
        <w:t>Mỹ can thiệp ngày càng sâu vào cuộc chiến tranh Việt Nam.</w:t>
      </w:r>
    </w:p>
    <w:p w:rsidR="008558EB" w:rsidRPr="00FE1147" w:rsidRDefault="008558EB" w:rsidP="00F675B2">
      <w:pPr>
        <w:spacing w:line="240" w:lineRule="auto"/>
        <w:jc w:val="both"/>
        <w:rPr>
          <w:color w:val="auto"/>
        </w:rPr>
      </w:pPr>
      <w:r w:rsidRPr="00FE1147">
        <w:rPr>
          <w:rStyle w:val="TDTNChar"/>
          <w:b/>
          <w:color w:val="auto"/>
        </w:rPr>
        <w:t xml:space="preserve">   C. </w:t>
      </w:r>
      <w:r w:rsidRPr="00FE1147">
        <w:rPr>
          <w:rFonts w:cs="Times New Roman"/>
          <w:color w:val="auto"/>
          <w:szCs w:val="24"/>
        </w:rPr>
        <w:t>Phong trào đấu tranh giải phóng dân tộc dâng cao.</w:t>
      </w:r>
    </w:p>
    <w:p w:rsidR="008558EB" w:rsidRPr="00FE1147" w:rsidRDefault="008558EB" w:rsidP="00F675B2">
      <w:pPr>
        <w:spacing w:line="240" w:lineRule="auto"/>
        <w:jc w:val="both"/>
        <w:rPr>
          <w:color w:val="auto"/>
        </w:rPr>
      </w:pPr>
      <w:r w:rsidRPr="00FE1147">
        <w:rPr>
          <w:rStyle w:val="TDTNChar"/>
          <w:b/>
          <w:color w:val="auto"/>
        </w:rPr>
        <w:t xml:space="preserve">   D. </w:t>
      </w:r>
      <w:r w:rsidRPr="00FE1147">
        <w:rPr>
          <w:rFonts w:cs="Times New Roman"/>
          <w:color w:val="auto"/>
          <w:szCs w:val="24"/>
        </w:rPr>
        <w:t>Liên hợp quốc ra đời duy trì hoà bình, an ninh thế giới.</w:t>
      </w:r>
    </w:p>
    <w:p w:rsidR="008558EB" w:rsidRPr="00FE1147" w:rsidRDefault="00605CC8" w:rsidP="00F675B2">
      <w:pPr>
        <w:spacing w:line="240" w:lineRule="auto"/>
        <w:jc w:val="both"/>
        <w:rPr>
          <w:color w:val="auto"/>
        </w:rPr>
      </w:pPr>
      <w:r w:rsidRPr="00FE1147">
        <w:rPr>
          <w:b/>
          <w:color w:val="auto"/>
        </w:rPr>
        <w:t xml:space="preserve">Câu 4. </w:t>
      </w:r>
      <w:r w:rsidR="008558EB" w:rsidRPr="00FE1147">
        <w:rPr>
          <w:rFonts w:eastAsia="Calibri" w:cs="Times New Roman"/>
          <w:color w:val="auto"/>
          <w:szCs w:val="24"/>
        </w:rPr>
        <w:t>Tại Đại hội đại biểu toàn quốc lần thứ VI (1986), Đảng Cộng sản Việt Nam đề ra chủ trương nào sau đây?</w:t>
      </w:r>
    </w:p>
    <w:p w:rsidR="00AF5349" w:rsidRPr="00FE1147" w:rsidRDefault="0003467B" w:rsidP="00F675B2">
      <w:pPr>
        <w:spacing w:line="240" w:lineRule="auto"/>
        <w:jc w:val="both"/>
        <w:rPr>
          <w:color w:val="auto"/>
        </w:rPr>
      </w:pPr>
      <w:r w:rsidRPr="00FE1147">
        <w:rPr>
          <w:rStyle w:val="TDTNChar"/>
          <w:b/>
          <w:color w:val="auto"/>
        </w:rPr>
        <w:t xml:space="preserve">   A. </w:t>
      </w:r>
      <w:r w:rsidRPr="00FE1147">
        <w:rPr>
          <w:rFonts w:eastAsia="Calibri" w:cs="Times New Roman"/>
          <w:color w:val="auto"/>
          <w:szCs w:val="24"/>
        </w:rPr>
        <w:t>Đổi mới toàn diện đất nước.</w:t>
      </w:r>
    </w:p>
    <w:p w:rsidR="00AF5349" w:rsidRPr="00FE1147" w:rsidRDefault="0003467B" w:rsidP="00F675B2">
      <w:pPr>
        <w:spacing w:line="240" w:lineRule="auto"/>
        <w:jc w:val="both"/>
        <w:rPr>
          <w:color w:val="auto"/>
        </w:rPr>
      </w:pPr>
      <w:r w:rsidRPr="00FE1147">
        <w:rPr>
          <w:rStyle w:val="TDTNChar"/>
          <w:b/>
          <w:color w:val="auto"/>
        </w:rPr>
        <w:t xml:space="preserve">   B. </w:t>
      </w:r>
      <w:r w:rsidRPr="00FE1147">
        <w:rPr>
          <w:rFonts w:eastAsia="Calibri" w:cs="Times New Roman"/>
          <w:color w:val="auto"/>
          <w:szCs w:val="24"/>
        </w:rPr>
        <w:t>Tiến hành cách mạng giải phóng dân tộc.</w:t>
      </w:r>
    </w:p>
    <w:p w:rsidR="00AF5349" w:rsidRPr="00FE1147" w:rsidRDefault="0003467B" w:rsidP="00F675B2">
      <w:pPr>
        <w:spacing w:line="240" w:lineRule="auto"/>
        <w:jc w:val="both"/>
        <w:rPr>
          <w:color w:val="auto"/>
        </w:rPr>
      </w:pPr>
      <w:r w:rsidRPr="00FE1147">
        <w:rPr>
          <w:rStyle w:val="TDTNChar"/>
          <w:b/>
          <w:color w:val="auto"/>
        </w:rPr>
        <w:t xml:space="preserve">   C. </w:t>
      </w:r>
      <w:r w:rsidRPr="00FE1147">
        <w:rPr>
          <w:rFonts w:eastAsia="Calibri" w:cs="Times New Roman"/>
          <w:color w:val="auto"/>
          <w:szCs w:val="24"/>
        </w:rPr>
        <w:t>Tiến hành cách mạng công nghiệp.</w:t>
      </w:r>
    </w:p>
    <w:p w:rsidR="00AF5349" w:rsidRPr="00FE1147" w:rsidRDefault="0003467B" w:rsidP="00F675B2">
      <w:pPr>
        <w:spacing w:line="240" w:lineRule="auto"/>
        <w:jc w:val="both"/>
        <w:rPr>
          <w:color w:val="auto"/>
        </w:rPr>
      </w:pPr>
      <w:r w:rsidRPr="00FE1147">
        <w:rPr>
          <w:rStyle w:val="TDTNChar"/>
          <w:b/>
          <w:color w:val="auto"/>
        </w:rPr>
        <w:t xml:space="preserve">   D. </w:t>
      </w:r>
      <w:r w:rsidRPr="00FE1147">
        <w:rPr>
          <w:rFonts w:eastAsia="Calibri" w:cs="Times New Roman"/>
          <w:color w:val="auto"/>
          <w:szCs w:val="24"/>
        </w:rPr>
        <w:t>Hoàn thành công nghiệp hóa đất nước.</w:t>
      </w:r>
    </w:p>
    <w:p w:rsidR="008558EB" w:rsidRPr="00FE1147" w:rsidRDefault="008558EB" w:rsidP="00F675B2">
      <w:pPr>
        <w:spacing w:line="240" w:lineRule="auto"/>
        <w:jc w:val="both"/>
        <w:rPr>
          <w:color w:val="auto"/>
        </w:rPr>
      </w:pPr>
      <w:r w:rsidRPr="00FE1147">
        <w:rPr>
          <w:b/>
          <w:color w:val="auto"/>
        </w:rPr>
        <w:t xml:space="preserve">Câu 5. </w:t>
      </w:r>
      <w:r w:rsidRPr="00FE1147">
        <w:rPr>
          <w:rFonts w:eastAsia="Aptos" w:cs="Times New Roman"/>
          <w:color w:val="auto"/>
          <w:kern w:val="2"/>
          <w:szCs w:val="24"/>
          <w14:ligatures w14:val="standardContextual"/>
        </w:rPr>
        <w:t>Hiện nay ở khu vực Đông Nam Á, nước nào sau đây phát triển đất nước theo định hướng xã hội chủ nghĩa?</w:t>
      </w:r>
    </w:p>
    <w:tbl>
      <w:tblPr>
        <w:tblW w:w="0" w:type="auto"/>
        <w:tblLook w:val="04A0" w:firstRow="1" w:lastRow="0" w:firstColumn="1" w:lastColumn="0" w:noHBand="0" w:noVBand="1"/>
      </w:tblPr>
      <w:tblGrid>
        <w:gridCol w:w="2551"/>
        <w:gridCol w:w="2551"/>
        <w:gridCol w:w="2551"/>
        <w:gridCol w:w="2551"/>
      </w:tblGrid>
      <w:tr w:rsidR="00FE1147" w:rsidRPr="00FE1147">
        <w:tc>
          <w:tcPr>
            <w:tcW w:w="2551" w:type="dxa"/>
            <w:vAlign w:val="center"/>
          </w:tcPr>
          <w:p w:rsidR="00AF5349" w:rsidRPr="00FE1147" w:rsidRDefault="0003467B" w:rsidP="00F675B2">
            <w:pPr>
              <w:spacing w:line="240" w:lineRule="auto"/>
              <w:jc w:val="both"/>
              <w:rPr>
                <w:color w:val="auto"/>
              </w:rPr>
            </w:pPr>
            <w:r w:rsidRPr="00FE1147">
              <w:rPr>
                <w:b/>
                <w:color w:val="auto"/>
              </w:rPr>
              <w:t xml:space="preserve"> A. </w:t>
            </w:r>
            <w:r w:rsidRPr="00FE1147">
              <w:rPr>
                <w:rFonts w:eastAsia="Aptos" w:cs="Times New Roman"/>
                <w:color w:val="auto"/>
                <w:kern w:val="2"/>
                <w:szCs w:val="24"/>
                <w14:ligatures w14:val="standardContextual"/>
              </w:rPr>
              <w:t>Lào.</w:t>
            </w:r>
          </w:p>
        </w:tc>
        <w:tc>
          <w:tcPr>
            <w:tcW w:w="2551" w:type="dxa"/>
            <w:vAlign w:val="center"/>
          </w:tcPr>
          <w:p w:rsidR="00AF5349" w:rsidRPr="00FE1147" w:rsidRDefault="0003467B" w:rsidP="00F675B2">
            <w:pPr>
              <w:spacing w:line="240" w:lineRule="auto"/>
              <w:jc w:val="both"/>
              <w:rPr>
                <w:color w:val="auto"/>
              </w:rPr>
            </w:pPr>
            <w:r w:rsidRPr="00FE1147">
              <w:rPr>
                <w:b/>
                <w:color w:val="auto"/>
              </w:rPr>
              <w:t xml:space="preserve"> B. </w:t>
            </w:r>
            <w:r w:rsidRPr="00FE1147">
              <w:rPr>
                <w:rFonts w:eastAsia="Aptos" w:cs="Times New Roman"/>
                <w:color w:val="auto"/>
                <w:kern w:val="2"/>
                <w:szCs w:val="24"/>
                <w14:ligatures w14:val="standardContextual"/>
              </w:rPr>
              <w:t>Mi-an-ma.</w:t>
            </w:r>
          </w:p>
        </w:tc>
        <w:tc>
          <w:tcPr>
            <w:tcW w:w="2551" w:type="dxa"/>
            <w:vAlign w:val="center"/>
          </w:tcPr>
          <w:p w:rsidR="00AF5349" w:rsidRPr="00FE1147" w:rsidRDefault="0003467B" w:rsidP="00F675B2">
            <w:pPr>
              <w:spacing w:line="240" w:lineRule="auto"/>
              <w:jc w:val="both"/>
              <w:rPr>
                <w:color w:val="auto"/>
              </w:rPr>
            </w:pPr>
            <w:r w:rsidRPr="00FE1147">
              <w:rPr>
                <w:b/>
                <w:color w:val="auto"/>
              </w:rPr>
              <w:t xml:space="preserve"> C. </w:t>
            </w:r>
            <w:r w:rsidRPr="00FE1147">
              <w:rPr>
                <w:rFonts w:eastAsia="Aptos" w:cs="Times New Roman"/>
                <w:color w:val="auto"/>
                <w:kern w:val="2"/>
                <w:szCs w:val="24"/>
                <w14:ligatures w14:val="standardContextual"/>
              </w:rPr>
              <w:t>Thái Lan.</w:t>
            </w:r>
          </w:p>
        </w:tc>
        <w:tc>
          <w:tcPr>
            <w:tcW w:w="2551" w:type="dxa"/>
            <w:vAlign w:val="center"/>
          </w:tcPr>
          <w:p w:rsidR="00AF5349" w:rsidRPr="00FE1147" w:rsidRDefault="0003467B" w:rsidP="00F675B2">
            <w:pPr>
              <w:spacing w:line="240" w:lineRule="auto"/>
              <w:jc w:val="both"/>
              <w:rPr>
                <w:color w:val="auto"/>
              </w:rPr>
            </w:pPr>
            <w:r w:rsidRPr="00FE1147">
              <w:rPr>
                <w:b/>
                <w:color w:val="auto"/>
              </w:rPr>
              <w:t xml:space="preserve"> D. </w:t>
            </w:r>
            <w:r w:rsidRPr="00FE1147">
              <w:rPr>
                <w:rFonts w:eastAsia="Aptos" w:cs="Times New Roman"/>
                <w:color w:val="auto"/>
                <w:kern w:val="2"/>
                <w:szCs w:val="24"/>
                <w14:ligatures w14:val="standardContextual"/>
              </w:rPr>
              <w:t>Bru-nây.</w:t>
            </w:r>
          </w:p>
        </w:tc>
      </w:tr>
    </w:tbl>
    <w:p w:rsidR="008558EB" w:rsidRPr="00FE1147" w:rsidRDefault="00605CC8" w:rsidP="00F675B2">
      <w:pPr>
        <w:spacing w:line="240" w:lineRule="auto"/>
        <w:jc w:val="both"/>
        <w:rPr>
          <w:color w:val="auto"/>
        </w:rPr>
      </w:pPr>
      <w:r w:rsidRPr="00FE1147">
        <w:rPr>
          <w:b/>
          <w:color w:val="auto"/>
        </w:rPr>
        <w:t xml:space="preserve">Câu 6. </w:t>
      </w:r>
      <w:r w:rsidR="008558EB" w:rsidRPr="00FE1147">
        <w:rPr>
          <w:rFonts w:cs="Times New Roman"/>
          <w:color w:val="auto"/>
          <w:szCs w:val="24"/>
        </w:rPr>
        <w:t>Trận Vị Xuyên (Hà Giang) là cuộc chiến đấu bảo vệ Tổ quốc của nhân dân Việt Nam ở vùng biên giới</w:t>
      </w:r>
    </w:p>
    <w:tbl>
      <w:tblPr>
        <w:tblW w:w="0" w:type="auto"/>
        <w:tblLook w:val="04A0" w:firstRow="1" w:lastRow="0" w:firstColumn="1" w:lastColumn="0" w:noHBand="0" w:noVBand="1"/>
      </w:tblPr>
      <w:tblGrid>
        <w:gridCol w:w="2551"/>
        <w:gridCol w:w="2551"/>
        <w:gridCol w:w="2551"/>
        <w:gridCol w:w="2551"/>
      </w:tblGrid>
      <w:tr w:rsidR="00FE1147" w:rsidRPr="00FE1147">
        <w:tc>
          <w:tcPr>
            <w:tcW w:w="2551" w:type="dxa"/>
            <w:vAlign w:val="center"/>
          </w:tcPr>
          <w:p w:rsidR="00AF5349" w:rsidRPr="00FE1147" w:rsidRDefault="0003467B" w:rsidP="00F675B2">
            <w:pPr>
              <w:spacing w:line="240" w:lineRule="auto"/>
              <w:jc w:val="both"/>
              <w:rPr>
                <w:color w:val="auto"/>
              </w:rPr>
            </w:pPr>
            <w:r w:rsidRPr="00FE1147">
              <w:rPr>
                <w:b/>
                <w:color w:val="auto"/>
              </w:rPr>
              <w:t xml:space="preserve"> A. </w:t>
            </w:r>
            <w:r w:rsidRPr="00FE1147">
              <w:rPr>
                <w:rFonts w:cs="Times New Roman"/>
                <w:color w:val="auto"/>
                <w:szCs w:val="24"/>
              </w:rPr>
              <w:t>phía Bắc.</w:t>
            </w:r>
          </w:p>
        </w:tc>
        <w:tc>
          <w:tcPr>
            <w:tcW w:w="2551" w:type="dxa"/>
            <w:vAlign w:val="center"/>
          </w:tcPr>
          <w:p w:rsidR="00AF5349" w:rsidRPr="00FE1147" w:rsidRDefault="0003467B" w:rsidP="00F675B2">
            <w:pPr>
              <w:spacing w:line="240" w:lineRule="auto"/>
              <w:jc w:val="both"/>
              <w:rPr>
                <w:color w:val="auto"/>
              </w:rPr>
            </w:pPr>
            <w:r w:rsidRPr="00FE1147">
              <w:rPr>
                <w:b/>
                <w:color w:val="auto"/>
              </w:rPr>
              <w:t xml:space="preserve"> B. </w:t>
            </w:r>
            <w:r w:rsidRPr="00FE1147">
              <w:rPr>
                <w:rFonts w:cs="Times New Roman"/>
                <w:color w:val="auto"/>
                <w:szCs w:val="24"/>
              </w:rPr>
              <w:t>phía Nam.</w:t>
            </w:r>
          </w:p>
        </w:tc>
        <w:tc>
          <w:tcPr>
            <w:tcW w:w="2551" w:type="dxa"/>
            <w:vAlign w:val="center"/>
          </w:tcPr>
          <w:p w:rsidR="00AF5349" w:rsidRPr="00FE1147" w:rsidRDefault="0003467B" w:rsidP="00F675B2">
            <w:pPr>
              <w:spacing w:line="240" w:lineRule="auto"/>
              <w:jc w:val="both"/>
              <w:rPr>
                <w:color w:val="auto"/>
              </w:rPr>
            </w:pPr>
            <w:r w:rsidRPr="00FE1147">
              <w:rPr>
                <w:b/>
                <w:color w:val="auto"/>
              </w:rPr>
              <w:t xml:space="preserve"> C. </w:t>
            </w:r>
            <w:r w:rsidRPr="00FE1147">
              <w:rPr>
                <w:rFonts w:cs="Times New Roman"/>
                <w:color w:val="auto"/>
                <w:szCs w:val="24"/>
              </w:rPr>
              <w:t>Tây Nam.</w:t>
            </w:r>
          </w:p>
        </w:tc>
        <w:tc>
          <w:tcPr>
            <w:tcW w:w="2551" w:type="dxa"/>
            <w:vAlign w:val="center"/>
          </w:tcPr>
          <w:p w:rsidR="00AF5349" w:rsidRPr="00FE1147" w:rsidRDefault="0003467B" w:rsidP="00F675B2">
            <w:pPr>
              <w:spacing w:line="240" w:lineRule="auto"/>
              <w:jc w:val="both"/>
              <w:rPr>
                <w:color w:val="auto"/>
              </w:rPr>
            </w:pPr>
            <w:r w:rsidRPr="00FE1147">
              <w:rPr>
                <w:b/>
                <w:color w:val="auto"/>
              </w:rPr>
              <w:t xml:space="preserve"> D. </w:t>
            </w:r>
            <w:r w:rsidRPr="00FE1147">
              <w:rPr>
                <w:rFonts w:cs="Times New Roman"/>
                <w:color w:val="auto"/>
                <w:szCs w:val="24"/>
              </w:rPr>
              <w:t>Đông Nam.</w:t>
            </w:r>
          </w:p>
        </w:tc>
      </w:tr>
    </w:tbl>
    <w:p w:rsidR="008558EB" w:rsidRPr="00FE1147" w:rsidRDefault="00605CC8" w:rsidP="00F675B2">
      <w:pPr>
        <w:spacing w:line="240" w:lineRule="auto"/>
        <w:jc w:val="both"/>
        <w:rPr>
          <w:color w:val="auto"/>
        </w:rPr>
      </w:pPr>
      <w:r w:rsidRPr="00FE1147">
        <w:rPr>
          <w:b/>
          <w:color w:val="auto"/>
        </w:rPr>
        <w:t xml:space="preserve">Câu 7. </w:t>
      </w:r>
      <w:r w:rsidR="008558EB" w:rsidRPr="00FE1147">
        <w:rPr>
          <w:color w:val="auto"/>
          <w:szCs w:val="24"/>
        </w:rPr>
        <w:t>Từ năm 1911 đến 1925, địa bàn hoạt động đối ngoại của Phan Châu Trinh diễn ra ở</w:t>
      </w:r>
    </w:p>
    <w:tbl>
      <w:tblPr>
        <w:tblW w:w="0" w:type="auto"/>
        <w:tblLook w:val="04A0" w:firstRow="1" w:lastRow="0" w:firstColumn="1" w:lastColumn="0" w:noHBand="0" w:noVBand="1"/>
      </w:tblPr>
      <w:tblGrid>
        <w:gridCol w:w="2551"/>
        <w:gridCol w:w="2551"/>
        <w:gridCol w:w="2551"/>
        <w:gridCol w:w="2551"/>
      </w:tblGrid>
      <w:tr w:rsidR="00FE1147" w:rsidRPr="00FE1147">
        <w:tc>
          <w:tcPr>
            <w:tcW w:w="2551" w:type="dxa"/>
            <w:vAlign w:val="center"/>
          </w:tcPr>
          <w:p w:rsidR="008558EB" w:rsidRPr="00FE1147" w:rsidRDefault="008558EB" w:rsidP="00F675B2">
            <w:pPr>
              <w:spacing w:line="240" w:lineRule="auto"/>
              <w:jc w:val="both"/>
              <w:rPr>
                <w:color w:val="auto"/>
              </w:rPr>
            </w:pPr>
            <w:r w:rsidRPr="00FE1147">
              <w:rPr>
                <w:b/>
                <w:color w:val="auto"/>
              </w:rPr>
              <w:t xml:space="preserve"> A. </w:t>
            </w:r>
            <w:r w:rsidRPr="00FE1147">
              <w:rPr>
                <w:color w:val="auto"/>
                <w:szCs w:val="24"/>
              </w:rPr>
              <w:t>Ấn Độ.</w:t>
            </w:r>
          </w:p>
        </w:tc>
        <w:tc>
          <w:tcPr>
            <w:tcW w:w="2551" w:type="dxa"/>
            <w:vAlign w:val="center"/>
          </w:tcPr>
          <w:p w:rsidR="008558EB" w:rsidRPr="00FE1147" w:rsidRDefault="008558EB" w:rsidP="00F675B2">
            <w:pPr>
              <w:spacing w:line="240" w:lineRule="auto"/>
              <w:jc w:val="both"/>
              <w:rPr>
                <w:color w:val="auto"/>
              </w:rPr>
            </w:pPr>
            <w:r w:rsidRPr="00FE1147">
              <w:rPr>
                <w:b/>
                <w:color w:val="auto"/>
              </w:rPr>
              <w:t xml:space="preserve"> B. </w:t>
            </w:r>
            <w:r w:rsidRPr="00FE1147">
              <w:rPr>
                <w:color w:val="auto"/>
                <w:szCs w:val="24"/>
              </w:rPr>
              <w:t>Pháp.</w:t>
            </w:r>
          </w:p>
        </w:tc>
        <w:tc>
          <w:tcPr>
            <w:tcW w:w="2551" w:type="dxa"/>
            <w:vAlign w:val="center"/>
          </w:tcPr>
          <w:p w:rsidR="008558EB" w:rsidRPr="00FE1147" w:rsidRDefault="008558EB" w:rsidP="00F675B2">
            <w:pPr>
              <w:spacing w:line="240" w:lineRule="auto"/>
              <w:jc w:val="both"/>
              <w:rPr>
                <w:color w:val="auto"/>
              </w:rPr>
            </w:pPr>
            <w:r w:rsidRPr="00FE1147">
              <w:rPr>
                <w:b/>
                <w:color w:val="auto"/>
              </w:rPr>
              <w:t xml:space="preserve"> C. </w:t>
            </w:r>
            <w:r w:rsidRPr="00FE1147">
              <w:rPr>
                <w:color w:val="auto"/>
                <w:szCs w:val="24"/>
              </w:rPr>
              <w:t>Thái Lan.</w:t>
            </w:r>
          </w:p>
        </w:tc>
        <w:tc>
          <w:tcPr>
            <w:tcW w:w="2551" w:type="dxa"/>
            <w:vAlign w:val="center"/>
          </w:tcPr>
          <w:p w:rsidR="008558EB" w:rsidRPr="00FE1147" w:rsidRDefault="008558EB" w:rsidP="00F675B2">
            <w:pPr>
              <w:spacing w:line="240" w:lineRule="auto"/>
              <w:jc w:val="both"/>
              <w:rPr>
                <w:color w:val="auto"/>
              </w:rPr>
            </w:pPr>
            <w:r w:rsidRPr="00FE1147">
              <w:rPr>
                <w:b/>
                <w:color w:val="auto"/>
              </w:rPr>
              <w:t xml:space="preserve"> D. </w:t>
            </w:r>
            <w:r w:rsidRPr="00FE1147">
              <w:rPr>
                <w:color w:val="auto"/>
                <w:szCs w:val="24"/>
              </w:rPr>
              <w:t>Triều Tiên.</w:t>
            </w:r>
          </w:p>
        </w:tc>
      </w:tr>
    </w:tbl>
    <w:p w:rsidR="008558EB" w:rsidRPr="00FE1147" w:rsidRDefault="00605CC8" w:rsidP="00F675B2">
      <w:pPr>
        <w:spacing w:line="240" w:lineRule="auto"/>
        <w:jc w:val="both"/>
        <w:rPr>
          <w:color w:val="auto"/>
        </w:rPr>
      </w:pPr>
      <w:r w:rsidRPr="00FE1147">
        <w:rPr>
          <w:b/>
          <w:color w:val="auto"/>
        </w:rPr>
        <w:t xml:space="preserve">Câu 8. </w:t>
      </w:r>
      <w:r w:rsidR="008558EB" w:rsidRPr="00FE1147">
        <w:rPr>
          <w:color w:val="auto"/>
          <w:szCs w:val="24"/>
        </w:rPr>
        <w:t>Nội dung nào sau đây là nguyên tắc của đường lối đổi mới ở Việt Nam từ năm 1986 đến nay?</w:t>
      </w:r>
    </w:p>
    <w:p w:rsidR="008558EB" w:rsidRPr="00FE1147" w:rsidRDefault="008558EB" w:rsidP="00F675B2">
      <w:pPr>
        <w:spacing w:line="240" w:lineRule="auto"/>
        <w:jc w:val="both"/>
        <w:rPr>
          <w:color w:val="auto"/>
        </w:rPr>
      </w:pPr>
      <w:r w:rsidRPr="00FE1147">
        <w:rPr>
          <w:rStyle w:val="TDTNChar"/>
          <w:b/>
          <w:color w:val="auto"/>
        </w:rPr>
        <w:t xml:space="preserve">   A. </w:t>
      </w:r>
      <w:r w:rsidRPr="00FE1147">
        <w:rPr>
          <w:color w:val="auto"/>
          <w:szCs w:val="24"/>
        </w:rPr>
        <w:t>Tập trung phát triển kinh tế tập thể.</w:t>
      </w:r>
    </w:p>
    <w:p w:rsidR="008558EB" w:rsidRPr="00FE1147" w:rsidRDefault="008558EB" w:rsidP="00F675B2">
      <w:pPr>
        <w:spacing w:line="240" w:lineRule="auto"/>
        <w:jc w:val="both"/>
        <w:rPr>
          <w:color w:val="auto"/>
        </w:rPr>
      </w:pPr>
      <w:r w:rsidRPr="00FE1147">
        <w:rPr>
          <w:rStyle w:val="TDTNChar"/>
          <w:b/>
          <w:color w:val="auto"/>
        </w:rPr>
        <w:t xml:space="preserve">   B. </w:t>
      </w:r>
      <w:r w:rsidRPr="00FE1147">
        <w:rPr>
          <w:color w:val="auto"/>
          <w:szCs w:val="24"/>
        </w:rPr>
        <w:t>Đẩy mạnh tư nhân hoá nền kinh tế.</w:t>
      </w:r>
    </w:p>
    <w:p w:rsidR="008558EB" w:rsidRPr="00FE1147" w:rsidRDefault="008558EB" w:rsidP="00F675B2">
      <w:pPr>
        <w:spacing w:line="240" w:lineRule="auto"/>
        <w:jc w:val="both"/>
        <w:rPr>
          <w:color w:val="auto"/>
        </w:rPr>
      </w:pPr>
      <w:r w:rsidRPr="00FE1147">
        <w:rPr>
          <w:rStyle w:val="TDTNChar"/>
          <w:b/>
          <w:color w:val="auto"/>
        </w:rPr>
        <w:t xml:space="preserve">   C. </w:t>
      </w:r>
      <w:r w:rsidRPr="00FE1147">
        <w:rPr>
          <w:color w:val="auto"/>
          <w:szCs w:val="24"/>
        </w:rPr>
        <w:t>Lấy đổi mới chính trị làm trọng tâm.</w:t>
      </w:r>
    </w:p>
    <w:p w:rsidR="008558EB" w:rsidRPr="00FE1147" w:rsidRDefault="008558EB" w:rsidP="00F675B2">
      <w:pPr>
        <w:spacing w:line="240" w:lineRule="auto"/>
        <w:jc w:val="both"/>
        <w:rPr>
          <w:color w:val="auto"/>
        </w:rPr>
      </w:pPr>
      <w:r w:rsidRPr="00FE1147">
        <w:rPr>
          <w:rStyle w:val="TDTNChar"/>
          <w:b/>
          <w:color w:val="auto"/>
        </w:rPr>
        <w:t xml:space="preserve">   D. </w:t>
      </w:r>
      <w:r w:rsidRPr="00FE1147">
        <w:rPr>
          <w:color w:val="auto"/>
          <w:szCs w:val="24"/>
        </w:rPr>
        <w:t>Kiên định mục tiêu xã hội chủ nghĩa.</w:t>
      </w:r>
    </w:p>
    <w:p w:rsidR="00DE3ABC" w:rsidRPr="00B517EA" w:rsidRDefault="008558EB" w:rsidP="00F675B2">
      <w:pPr>
        <w:spacing w:line="240" w:lineRule="auto"/>
        <w:jc w:val="both"/>
        <w:rPr>
          <w:rFonts w:cs="Times New Roman"/>
          <w:color w:val="auto"/>
          <w:szCs w:val="24"/>
        </w:rPr>
      </w:pPr>
      <w:r w:rsidRPr="00FE1147">
        <w:rPr>
          <w:b/>
          <w:color w:val="auto"/>
        </w:rPr>
        <w:t xml:space="preserve">Câu 9. </w:t>
      </w:r>
      <w:r w:rsidR="00DE3ABC" w:rsidRPr="00B517EA">
        <w:rPr>
          <w:rFonts w:cs="Times New Roman"/>
          <w:color w:val="auto"/>
          <w:szCs w:val="24"/>
        </w:rPr>
        <w:t>Nhận định nào sau đây phản ánh đúng đặc điểm của quan hệ quốc tế từ sau Chiến tranh thế giới thứ hai đến nay?</w:t>
      </w:r>
    </w:p>
    <w:p w:rsidR="00DE3ABC" w:rsidRPr="00DE3ABC" w:rsidRDefault="00DE3ABC" w:rsidP="00F675B2">
      <w:pPr>
        <w:spacing w:line="240" w:lineRule="auto"/>
        <w:jc w:val="both"/>
        <w:rPr>
          <w:rFonts w:cs="Times New Roman"/>
          <w:color w:val="auto"/>
          <w:szCs w:val="24"/>
        </w:rPr>
      </w:pPr>
      <w:r w:rsidRPr="00B517EA">
        <w:rPr>
          <w:rFonts w:cs="Times New Roman"/>
          <w:b/>
          <w:color w:val="auto"/>
          <w:szCs w:val="24"/>
        </w:rPr>
        <w:t xml:space="preserve">  </w:t>
      </w:r>
      <w:r>
        <w:rPr>
          <w:rFonts w:cs="Times New Roman"/>
          <w:b/>
          <w:color w:val="auto"/>
          <w:szCs w:val="24"/>
        </w:rPr>
        <w:t>A</w:t>
      </w:r>
      <w:r w:rsidRPr="00B517EA">
        <w:rPr>
          <w:rFonts w:cs="Times New Roman"/>
          <w:b/>
          <w:color w:val="auto"/>
          <w:szCs w:val="24"/>
        </w:rPr>
        <w:t>.</w:t>
      </w:r>
      <w:r w:rsidRPr="00B517EA">
        <w:rPr>
          <w:rFonts w:cs="Times New Roman"/>
          <w:color w:val="auto"/>
          <w:szCs w:val="24"/>
        </w:rPr>
        <w:t xml:space="preserve"> Chuyển từ đối đầu về ý thức hệ sang cạnh tranh về địa chính trị và lợi ích quốc gia.</w:t>
      </w:r>
    </w:p>
    <w:p w:rsidR="00DE3ABC" w:rsidRPr="00B517EA" w:rsidRDefault="00DE3ABC" w:rsidP="00F675B2">
      <w:pPr>
        <w:spacing w:line="240" w:lineRule="auto"/>
        <w:jc w:val="both"/>
        <w:rPr>
          <w:rFonts w:cs="Times New Roman"/>
          <w:color w:val="auto"/>
          <w:szCs w:val="24"/>
        </w:rPr>
      </w:pPr>
      <w:r>
        <w:rPr>
          <w:rFonts w:cs="Times New Roman"/>
          <w:b/>
          <w:color w:val="auto"/>
          <w:szCs w:val="24"/>
        </w:rPr>
        <w:t xml:space="preserve">  B</w:t>
      </w:r>
      <w:r w:rsidRPr="00B517EA">
        <w:rPr>
          <w:rFonts w:cs="Times New Roman"/>
          <w:b/>
          <w:color w:val="auto"/>
          <w:szCs w:val="24"/>
        </w:rPr>
        <w:t>.</w:t>
      </w:r>
      <w:r w:rsidRPr="00B517EA">
        <w:rPr>
          <w:rFonts w:cs="Times New Roman"/>
          <w:color w:val="auto"/>
          <w:szCs w:val="24"/>
        </w:rPr>
        <w:t xml:space="preserve"> Các cường quốc duy trì sự can thiệp vào nước khác nhằm bảo vệ trật tự thế</w:t>
      </w:r>
      <w:r>
        <w:rPr>
          <w:rFonts w:cs="Times New Roman"/>
          <w:color w:val="auto"/>
          <w:szCs w:val="24"/>
        </w:rPr>
        <w:t xml:space="preserve"> gi</w:t>
      </w:r>
      <w:r w:rsidRPr="00B517EA">
        <w:rPr>
          <w:rFonts w:cs="Times New Roman"/>
          <w:color w:val="auto"/>
          <w:szCs w:val="24"/>
        </w:rPr>
        <w:t>ới đa cực.</w:t>
      </w:r>
    </w:p>
    <w:p w:rsidR="00DE3ABC" w:rsidRDefault="00DE3ABC" w:rsidP="00F675B2">
      <w:pPr>
        <w:spacing w:line="240" w:lineRule="auto"/>
        <w:jc w:val="both"/>
        <w:rPr>
          <w:rFonts w:cs="Times New Roman"/>
          <w:color w:val="auto"/>
          <w:szCs w:val="24"/>
        </w:rPr>
      </w:pPr>
      <w:r>
        <w:rPr>
          <w:rFonts w:cs="Times New Roman"/>
          <w:b/>
          <w:color w:val="auto"/>
          <w:szCs w:val="24"/>
        </w:rPr>
        <w:t xml:space="preserve">  C</w:t>
      </w:r>
      <w:r w:rsidRPr="00B517EA">
        <w:rPr>
          <w:rFonts w:cs="Times New Roman"/>
          <w:b/>
          <w:color w:val="auto"/>
          <w:szCs w:val="24"/>
        </w:rPr>
        <w:t>.</w:t>
      </w:r>
      <w:r w:rsidRPr="00B517EA">
        <w:rPr>
          <w:rFonts w:cs="Times New Roman"/>
          <w:color w:val="auto"/>
          <w:szCs w:val="24"/>
        </w:rPr>
        <w:t xml:space="preserve"> Hợp tác kinh tế hoàn toàn thay thế cho các liên minh quân sự và chạy đua vũ trang.</w:t>
      </w:r>
    </w:p>
    <w:p w:rsidR="008558EB" w:rsidRPr="00DE3ABC" w:rsidRDefault="00DE3ABC" w:rsidP="00F675B2">
      <w:pPr>
        <w:spacing w:line="240" w:lineRule="auto"/>
        <w:jc w:val="both"/>
        <w:rPr>
          <w:rFonts w:cs="Times New Roman"/>
          <w:color w:val="auto"/>
          <w:szCs w:val="24"/>
        </w:rPr>
      </w:pPr>
      <w:r w:rsidRPr="00B517EA">
        <w:rPr>
          <w:rFonts w:cs="Times New Roman"/>
          <w:b/>
          <w:color w:val="auto"/>
          <w:szCs w:val="24"/>
        </w:rPr>
        <w:t xml:space="preserve">  D.</w:t>
      </w:r>
      <w:r w:rsidRPr="00B517EA">
        <w:rPr>
          <w:rFonts w:cs="Times New Roman"/>
          <w:color w:val="auto"/>
          <w:szCs w:val="24"/>
        </w:rPr>
        <w:t xml:space="preserve"> Toàn cầu hoá trở thành xu thế chủ đạo, hoá giải hoàn toàn các xung đột về sắc tộc.</w:t>
      </w:r>
    </w:p>
    <w:p w:rsidR="008558EB" w:rsidRPr="00FE1147" w:rsidRDefault="008558EB" w:rsidP="00F675B2">
      <w:pPr>
        <w:spacing w:line="240" w:lineRule="auto"/>
        <w:jc w:val="both"/>
        <w:rPr>
          <w:color w:val="auto"/>
        </w:rPr>
      </w:pPr>
      <w:r w:rsidRPr="00FE1147">
        <w:rPr>
          <w:b/>
          <w:color w:val="auto"/>
        </w:rPr>
        <w:t xml:space="preserve">Câu 10. </w:t>
      </w:r>
      <w:r w:rsidRPr="00FE1147">
        <w:rPr>
          <w:rFonts w:eastAsia="Aptos" w:cs="Times New Roman"/>
          <w:color w:val="auto"/>
          <w:kern w:val="2"/>
          <w:szCs w:val="24"/>
          <w14:ligatures w14:val="standardContextual"/>
        </w:rPr>
        <w:t>Năm 981, nhân dân Đại Cồ Việt kháng chiến chống kẻ thù xâm lược nào sau đây?</w:t>
      </w:r>
    </w:p>
    <w:tbl>
      <w:tblPr>
        <w:tblW w:w="0" w:type="auto"/>
        <w:tblLook w:val="04A0" w:firstRow="1" w:lastRow="0" w:firstColumn="1" w:lastColumn="0" w:noHBand="0" w:noVBand="1"/>
      </w:tblPr>
      <w:tblGrid>
        <w:gridCol w:w="2551"/>
        <w:gridCol w:w="2551"/>
        <w:gridCol w:w="2551"/>
        <w:gridCol w:w="2551"/>
      </w:tblGrid>
      <w:tr w:rsidR="00FE1147" w:rsidRPr="00FE1147">
        <w:tc>
          <w:tcPr>
            <w:tcW w:w="2551" w:type="dxa"/>
            <w:vAlign w:val="center"/>
          </w:tcPr>
          <w:p w:rsidR="00AF5349" w:rsidRPr="00FE1147" w:rsidRDefault="0003467B" w:rsidP="00F675B2">
            <w:pPr>
              <w:spacing w:line="240" w:lineRule="auto"/>
              <w:jc w:val="both"/>
              <w:rPr>
                <w:color w:val="auto"/>
              </w:rPr>
            </w:pPr>
            <w:r w:rsidRPr="00FE1147">
              <w:rPr>
                <w:b/>
                <w:color w:val="auto"/>
              </w:rPr>
              <w:t xml:space="preserve"> A. </w:t>
            </w:r>
            <w:r w:rsidRPr="00FE1147">
              <w:rPr>
                <w:rFonts w:eastAsia="Aptos" w:cs="Times New Roman"/>
                <w:color w:val="auto"/>
                <w:kern w:val="2"/>
                <w:szCs w:val="24"/>
                <w14:ligatures w14:val="standardContextual"/>
              </w:rPr>
              <w:t>Quân Mông Cổ.</w:t>
            </w:r>
          </w:p>
        </w:tc>
        <w:tc>
          <w:tcPr>
            <w:tcW w:w="2551" w:type="dxa"/>
            <w:vAlign w:val="center"/>
          </w:tcPr>
          <w:p w:rsidR="00AF5349" w:rsidRPr="00FE1147" w:rsidRDefault="0003467B" w:rsidP="00F675B2">
            <w:pPr>
              <w:spacing w:line="240" w:lineRule="auto"/>
              <w:jc w:val="both"/>
              <w:rPr>
                <w:color w:val="auto"/>
              </w:rPr>
            </w:pPr>
            <w:r w:rsidRPr="00FE1147">
              <w:rPr>
                <w:b/>
                <w:color w:val="auto"/>
              </w:rPr>
              <w:t xml:space="preserve"> B. </w:t>
            </w:r>
            <w:r w:rsidRPr="00FE1147">
              <w:rPr>
                <w:rFonts w:eastAsia="Aptos" w:cs="Times New Roman"/>
                <w:color w:val="auto"/>
                <w:kern w:val="2"/>
                <w:szCs w:val="24"/>
                <w14:ligatures w14:val="standardContextual"/>
              </w:rPr>
              <w:t>Quân Minh.</w:t>
            </w:r>
          </w:p>
        </w:tc>
        <w:tc>
          <w:tcPr>
            <w:tcW w:w="2551" w:type="dxa"/>
            <w:vAlign w:val="center"/>
          </w:tcPr>
          <w:p w:rsidR="00AF5349" w:rsidRPr="00FE1147" w:rsidRDefault="0003467B" w:rsidP="00F675B2">
            <w:pPr>
              <w:spacing w:line="240" w:lineRule="auto"/>
              <w:jc w:val="both"/>
              <w:rPr>
                <w:color w:val="auto"/>
              </w:rPr>
            </w:pPr>
            <w:r w:rsidRPr="00FE1147">
              <w:rPr>
                <w:b/>
                <w:color w:val="auto"/>
              </w:rPr>
              <w:t xml:space="preserve"> C. </w:t>
            </w:r>
            <w:r w:rsidRPr="00FE1147">
              <w:rPr>
                <w:rFonts w:eastAsia="Aptos" w:cs="Times New Roman"/>
                <w:color w:val="auto"/>
                <w:kern w:val="2"/>
                <w:szCs w:val="24"/>
                <w14:ligatures w14:val="standardContextual"/>
              </w:rPr>
              <w:t>Quân Nam Hán.</w:t>
            </w:r>
          </w:p>
        </w:tc>
        <w:tc>
          <w:tcPr>
            <w:tcW w:w="2551" w:type="dxa"/>
            <w:vAlign w:val="center"/>
          </w:tcPr>
          <w:p w:rsidR="00AF5349" w:rsidRPr="00FE1147" w:rsidRDefault="0003467B" w:rsidP="00F675B2">
            <w:pPr>
              <w:spacing w:line="240" w:lineRule="auto"/>
              <w:jc w:val="both"/>
              <w:rPr>
                <w:color w:val="auto"/>
              </w:rPr>
            </w:pPr>
            <w:r w:rsidRPr="00FE1147">
              <w:rPr>
                <w:b/>
                <w:color w:val="auto"/>
              </w:rPr>
              <w:t xml:space="preserve"> D. </w:t>
            </w:r>
            <w:r w:rsidRPr="00FE1147">
              <w:rPr>
                <w:rFonts w:eastAsia="Aptos" w:cs="Times New Roman"/>
                <w:color w:val="auto"/>
                <w:kern w:val="2"/>
                <w:szCs w:val="24"/>
                <w14:ligatures w14:val="standardContextual"/>
              </w:rPr>
              <w:t>Quân Tống.</w:t>
            </w:r>
          </w:p>
        </w:tc>
      </w:tr>
    </w:tbl>
    <w:p w:rsidR="008558EB" w:rsidRPr="00FE1147" w:rsidRDefault="008558EB" w:rsidP="00F675B2">
      <w:pPr>
        <w:spacing w:line="240" w:lineRule="auto"/>
        <w:jc w:val="both"/>
        <w:rPr>
          <w:color w:val="auto"/>
        </w:rPr>
      </w:pPr>
      <w:r w:rsidRPr="00FE1147">
        <w:rPr>
          <w:b/>
          <w:color w:val="auto"/>
        </w:rPr>
        <w:lastRenderedPageBreak/>
        <w:t xml:space="preserve">Câu 11. </w:t>
      </w:r>
      <w:r w:rsidRPr="00FE1147">
        <w:rPr>
          <w:rFonts w:eastAsia="Calibri" w:cs="Times New Roman"/>
          <w:color w:val="auto"/>
          <w:szCs w:val="24"/>
        </w:rPr>
        <w:t>Một trong những trận quyết chiến của quân dân Đại Việt trong cuộc kháng chiến chống quân Nguyên năm 1285 là</w:t>
      </w:r>
    </w:p>
    <w:tbl>
      <w:tblPr>
        <w:tblW w:w="0" w:type="auto"/>
        <w:tblLook w:val="04A0" w:firstRow="1" w:lastRow="0" w:firstColumn="1" w:lastColumn="0" w:noHBand="0" w:noVBand="1"/>
      </w:tblPr>
      <w:tblGrid>
        <w:gridCol w:w="5102"/>
        <w:gridCol w:w="5102"/>
      </w:tblGrid>
      <w:tr w:rsidR="00FE1147" w:rsidRPr="00FE1147">
        <w:tc>
          <w:tcPr>
            <w:tcW w:w="5102" w:type="dxa"/>
            <w:vAlign w:val="center"/>
          </w:tcPr>
          <w:p w:rsidR="00AF5349" w:rsidRPr="00FE1147" w:rsidRDefault="0003467B" w:rsidP="00F675B2">
            <w:pPr>
              <w:spacing w:line="240" w:lineRule="auto"/>
              <w:jc w:val="both"/>
              <w:rPr>
                <w:color w:val="auto"/>
              </w:rPr>
            </w:pPr>
            <w:r w:rsidRPr="00FE1147">
              <w:rPr>
                <w:b/>
                <w:color w:val="auto"/>
              </w:rPr>
              <w:t xml:space="preserve"> A. </w:t>
            </w:r>
            <w:r w:rsidRPr="00FE1147">
              <w:rPr>
                <w:rFonts w:eastAsia="Calibri" w:cs="Times New Roman"/>
                <w:color w:val="auto"/>
                <w:szCs w:val="24"/>
              </w:rPr>
              <w:t>Sông Bạch Đằng.</w:t>
            </w:r>
          </w:p>
        </w:tc>
        <w:tc>
          <w:tcPr>
            <w:tcW w:w="5102" w:type="dxa"/>
            <w:vAlign w:val="center"/>
          </w:tcPr>
          <w:p w:rsidR="00AF5349" w:rsidRPr="00FE1147" w:rsidRDefault="0003467B" w:rsidP="00F675B2">
            <w:pPr>
              <w:spacing w:line="240" w:lineRule="auto"/>
              <w:jc w:val="both"/>
              <w:rPr>
                <w:color w:val="auto"/>
              </w:rPr>
            </w:pPr>
            <w:r w:rsidRPr="00FE1147">
              <w:rPr>
                <w:b/>
                <w:color w:val="auto"/>
              </w:rPr>
              <w:t xml:space="preserve"> B. </w:t>
            </w:r>
            <w:r w:rsidRPr="00FE1147">
              <w:rPr>
                <w:rFonts w:eastAsia="Calibri" w:cs="Times New Roman"/>
                <w:color w:val="auto"/>
                <w:szCs w:val="24"/>
              </w:rPr>
              <w:t>Ngọc Hồi - Đống Đa.</w:t>
            </w:r>
          </w:p>
        </w:tc>
      </w:tr>
      <w:tr w:rsidR="00FE1147" w:rsidRPr="00FE1147">
        <w:tc>
          <w:tcPr>
            <w:tcW w:w="5102" w:type="dxa"/>
            <w:vAlign w:val="center"/>
          </w:tcPr>
          <w:p w:rsidR="00AF5349" w:rsidRPr="00FE1147" w:rsidRDefault="0003467B" w:rsidP="00F675B2">
            <w:pPr>
              <w:spacing w:line="240" w:lineRule="auto"/>
              <w:jc w:val="both"/>
              <w:rPr>
                <w:color w:val="auto"/>
              </w:rPr>
            </w:pPr>
            <w:r w:rsidRPr="00FE1147">
              <w:rPr>
                <w:b/>
                <w:color w:val="auto"/>
              </w:rPr>
              <w:t xml:space="preserve"> C. </w:t>
            </w:r>
            <w:r w:rsidRPr="00FE1147">
              <w:rPr>
                <w:rFonts w:eastAsia="Calibri" w:cs="Times New Roman"/>
                <w:color w:val="auto"/>
                <w:szCs w:val="24"/>
              </w:rPr>
              <w:t>Sông Như Nguyệt.</w:t>
            </w:r>
          </w:p>
        </w:tc>
        <w:tc>
          <w:tcPr>
            <w:tcW w:w="5102" w:type="dxa"/>
            <w:vAlign w:val="center"/>
          </w:tcPr>
          <w:p w:rsidR="00AF5349" w:rsidRPr="00FE1147" w:rsidRDefault="0003467B" w:rsidP="00F675B2">
            <w:pPr>
              <w:spacing w:line="240" w:lineRule="auto"/>
              <w:jc w:val="both"/>
              <w:rPr>
                <w:color w:val="auto"/>
              </w:rPr>
            </w:pPr>
            <w:r w:rsidRPr="00FE1147">
              <w:rPr>
                <w:b/>
                <w:color w:val="auto"/>
              </w:rPr>
              <w:t xml:space="preserve"> D. </w:t>
            </w:r>
            <w:r w:rsidRPr="00FE1147">
              <w:rPr>
                <w:rFonts w:eastAsia="Calibri" w:cs="Times New Roman"/>
                <w:color w:val="auto"/>
                <w:szCs w:val="24"/>
              </w:rPr>
              <w:t>Tây Kết.</w:t>
            </w:r>
          </w:p>
        </w:tc>
      </w:tr>
    </w:tbl>
    <w:p w:rsidR="008558EB" w:rsidRPr="00FE1147" w:rsidRDefault="00605CC8" w:rsidP="00F675B2">
      <w:pPr>
        <w:spacing w:line="240" w:lineRule="auto"/>
        <w:jc w:val="both"/>
        <w:rPr>
          <w:color w:val="auto"/>
        </w:rPr>
      </w:pPr>
      <w:r w:rsidRPr="00FE1147">
        <w:rPr>
          <w:b/>
          <w:color w:val="auto"/>
        </w:rPr>
        <w:t xml:space="preserve">Câu 12. </w:t>
      </w:r>
      <w:r w:rsidR="008558EB" w:rsidRPr="00FE1147">
        <w:rPr>
          <w:rStyle w:val="fontstyle21"/>
          <w:b w:val="0"/>
          <w:color w:val="auto"/>
          <w:sz w:val="24"/>
          <w:szCs w:val="24"/>
        </w:rPr>
        <w:t>Điểm chung nổi bật giữa ba thời kì cách mạng 1945 - 1954, 1954 - 1975 và sau năm 1975 trong công cuộc đấu tranh bảo vệ Tổ quốc của cách mạng Việt Nam là</w:t>
      </w:r>
    </w:p>
    <w:p w:rsidR="008558EB" w:rsidRPr="00FE1147" w:rsidRDefault="008558EB" w:rsidP="00F675B2">
      <w:pPr>
        <w:spacing w:line="240" w:lineRule="auto"/>
        <w:jc w:val="both"/>
        <w:rPr>
          <w:color w:val="auto"/>
        </w:rPr>
      </w:pPr>
      <w:r w:rsidRPr="00FE1147">
        <w:rPr>
          <w:rStyle w:val="TDTNChar"/>
          <w:b/>
          <w:color w:val="auto"/>
        </w:rPr>
        <w:t xml:space="preserve">   A. </w:t>
      </w:r>
      <w:r w:rsidRPr="00FE1147">
        <w:rPr>
          <w:rStyle w:val="fontstyle21"/>
          <w:b w:val="0"/>
          <w:color w:val="auto"/>
          <w:sz w:val="24"/>
          <w:szCs w:val="24"/>
        </w:rPr>
        <w:t>đều dựa chủ yếu vào lực lượng quân đội chính quy hiện đại.</w:t>
      </w:r>
    </w:p>
    <w:p w:rsidR="008558EB" w:rsidRPr="00FE1147" w:rsidRDefault="008558EB" w:rsidP="00F675B2">
      <w:pPr>
        <w:spacing w:line="240" w:lineRule="auto"/>
        <w:jc w:val="both"/>
        <w:rPr>
          <w:color w:val="auto"/>
        </w:rPr>
      </w:pPr>
      <w:r w:rsidRPr="00FE1147">
        <w:rPr>
          <w:rStyle w:val="TDTNChar"/>
          <w:b/>
          <w:color w:val="auto"/>
        </w:rPr>
        <w:t xml:space="preserve">   B. </w:t>
      </w:r>
      <w:r w:rsidRPr="00FE1147">
        <w:rPr>
          <w:rStyle w:val="fontstyle21"/>
          <w:b w:val="0"/>
          <w:color w:val="auto"/>
          <w:sz w:val="24"/>
          <w:szCs w:val="24"/>
        </w:rPr>
        <w:t>đều nhận được sự hỗ trợ quân sự trực tiếp từ các nước xã hội chủ nghĩa.</w:t>
      </w:r>
    </w:p>
    <w:p w:rsidR="008558EB" w:rsidRPr="00FE1147" w:rsidRDefault="008558EB" w:rsidP="00F675B2">
      <w:pPr>
        <w:spacing w:line="240" w:lineRule="auto"/>
        <w:jc w:val="both"/>
        <w:rPr>
          <w:color w:val="auto"/>
        </w:rPr>
      </w:pPr>
      <w:r w:rsidRPr="00FE1147">
        <w:rPr>
          <w:rStyle w:val="TDTNChar"/>
          <w:b/>
          <w:color w:val="auto"/>
        </w:rPr>
        <w:t xml:space="preserve">   C. </w:t>
      </w:r>
      <w:r w:rsidRPr="00FE1147">
        <w:rPr>
          <w:rStyle w:val="fontstyle21"/>
          <w:b w:val="0"/>
          <w:color w:val="auto"/>
          <w:sz w:val="24"/>
          <w:szCs w:val="24"/>
        </w:rPr>
        <w:t>đều thực hiện nhiệm vụ bảo vệ Tổ quốc trong bối cảnh quốc tế phức tạp.</w:t>
      </w:r>
    </w:p>
    <w:p w:rsidR="008558EB" w:rsidRPr="00FE1147" w:rsidRDefault="008558EB" w:rsidP="00F675B2">
      <w:pPr>
        <w:spacing w:line="240" w:lineRule="auto"/>
        <w:jc w:val="both"/>
        <w:rPr>
          <w:color w:val="auto"/>
        </w:rPr>
      </w:pPr>
      <w:r w:rsidRPr="00FE1147">
        <w:rPr>
          <w:rStyle w:val="TDTNChar"/>
          <w:b/>
          <w:color w:val="auto"/>
        </w:rPr>
        <w:t xml:space="preserve">   D. </w:t>
      </w:r>
      <w:r w:rsidRPr="00FE1147">
        <w:rPr>
          <w:rStyle w:val="fontstyle21"/>
          <w:b w:val="0"/>
          <w:color w:val="auto"/>
          <w:sz w:val="24"/>
          <w:szCs w:val="24"/>
        </w:rPr>
        <w:t>đều tiến hành đấu tranh vũ trang quy mô lớn để bảo vệ độc lập dân tộc.</w:t>
      </w:r>
    </w:p>
    <w:p w:rsidR="008558EB" w:rsidRPr="00FE1147" w:rsidRDefault="008558EB" w:rsidP="00F675B2">
      <w:pPr>
        <w:spacing w:line="240" w:lineRule="auto"/>
        <w:jc w:val="both"/>
        <w:rPr>
          <w:color w:val="auto"/>
        </w:rPr>
      </w:pPr>
      <w:r w:rsidRPr="00FE1147">
        <w:rPr>
          <w:b/>
          <w:color w:val="auto"/>
        </w:rPr>
        <w:t xml:space="preserve">Câu 13. </w:t>
      </w:r>
      <w:r w:rsidRPr="00FE1147">
        <w:rPr>
          <w:rFonts w:cs="Times New Roman"/>
          <w:color w:val="auto"/>
          <w:szCs w:val="24"/>
        </w:rPr>
        <w:t xml:space="preserve">Hiện nay, nội dung nào sau đây </w:t>
      </w:r>
      <w:r w:rsidRPr="00FE1147">
        <w:rPr>
          <w:rFonts w:cs="Times New Roman"/>
          <w:b/>
          <w:color w:val="auto"/>
          <w:szCs w:val="24"/>
        </w:rPr>
        <w:t>không</w:t>
      </w:r>
      <w:r w:rsidRPr="00FE1147">
        <w:rPr>
          <w:rFonts w:cs="Times New Roman"/>
          <w:color w:val="auto"/>
          <w:szCs w:val="24"/>
        </w:rPr>
        <w:t xml:space="preserve"> phải là một trong những thách thức của Cộng đồng ASEAN?</w:t>
      </w:r>
    </w:p>
    <w:p w:rsidR="008558EB" w:rsidRPr="00FE1147" w:rsidRDefault="008558EB" w:rsidP="00F675B2">
      <w:pPr>
        <w:spacing w:line="240" w:lineRule="auto"/>
        <w:jc w:val="both"/>
        <w:rPr>
          <w:color w:val="auto"/>
        </w:rPr>
      </w:pPr>
      <w:r w:rsidRPr="00FE1147">
        <w:rPr>
          <w:rStyle w:val="TDTNChar"/>
          <w:b/>
          <w:color w:val="auto"/>
        </w:rPr>
        <w:t xml:space="preserve">   A. </w:t>
      </w:r>
      <w:r w:rsidRPr="00FE1147">
        <w:rPr>
          <w:rFonts w:cs="Times New Roman"/>
          <w:color w:val="auto"/>
          <w:szCs w:val="24"/>
        </w:rPr>
        <w:t>Tình hình Biển Đông trở nên phức tạp hơn.</w:t>
      </w:r>
    </w:p>
    <w:p w:rsidR="008558EB" w:rsidRPr="00FE1147" w:rsidRDefault="008558EB" w:rsidP="00F675B2">
      <w:pPr>
        <w:spacing w:line="240" w:lineRule="auto"/>
        <w:jc w:val="both"/>
        <w:rPr>
          <w:color w:val="auto"/>
        </w:rPr>
      </w:pPr>
      <w:r w:rsidRPr="00FE1147">
        <w:rPr>
          <w:rStyle w:val="TDTNChar"/>
          <w:b/>
          <w:color w:val="auto"/>
        </w:rPr>
        <w:t xml:space="preserve">   B. </w:t>
      </w:r>
      <w:r w:rsidRPr="00FE1147">
        <w:rPr>
          <w:rFonts w:cs="Times New Roman"/>
          <w:color w:val="auto"/>
          <w:szCs w:val="24"/>
        </w:rPr>
        <w:t>Chưa có vị thế trong khu vực và trên trường quốc tế.</w:t>
      </w:r>
    </w:p>
    <w:p w:rsidR="008558EB" w:rsidRPr="00FE1147" w:rsidRDefault="008558EB" w:rsidP="00F675B2">
      <w:pPr>
        <w:spacing w:line="240" w:lineRule="auto"/>
        <w:jc w:val="both"/>
        <w:rPr>
          <w:color w:val="auto"/>
        </w:rPr>
      </w:pPr>
      <w:r w:rsidRPr="00FE1147">
        <w:rPr>
          <w:rStyle w:val="TDTNChar"/>
          <w:b/>
          <w:color w:val="auto"/>
        </w:rPr>
        <w:t xml:space="preserve">   C. </w:t>
      </w:r>
      <w:r w:rsidRPr="00FE1147">
        <w:rPr>
          <w:rFonts w:cs="Times New Roman"/>
          <w:color w:val="auto"/>
          <w:szCs w:val="24"/>
        </w:rPr>
        <w:t>Sự chênh lệch về trình độ phát triển giữa các nước.</w:t>
      </w:r>
    </w:p>
    <w:p w:rsidR="008558EB" w:rsidRPr="00FE1147" w:rsidRDefault="008558EB" w:rsidP="00F675B2">
      <w:pPr>
        <w:spacing w:line="240" w:lineRule="auto"/>
        <w:jc w:val="both"/>
        <w:rPr>
          <w:color w:val="auto"/>
        </w:rPr>
      </w:pPr>
      <w:r w:rsidRPr="00FE1147">
        <w:rPr>
          <w:rStyle w:val="TDTNChar"/>
          <w:b/>
          <w:color w:val="auto"/>
        </w:rPr>
        <w:t xml:space="preserve">   D. </w:t>
      </w:r>
      <w:r w:rsidRPr="00FE1147">
        <w:rPr>
          <w:rFonts w:cs="Times New Roman"/>
          <w:color w:val="auto"/>
          <w:szCs w:val="24"/>
        </w:rPr>
        <w:t>Có sự đa dạng về chế độ chính trị giữa các nước.</w:t>
      </w:r>
    </w:p>
    <w:p w:rsidR="008558EB" w:rsidRPr="00FE1147" w:rsidRDefault="008558EB" w:rsidP="00F675B2">
      <w:pPr>
        <w:spacing w:line="240" w:lineRule="auto"/>
        <w:jc w:val="both"/>
        <w:rPr>
          <w:color w:val="auto"/>
        </w:rPr>
      </w:pPr>
      <w:r w:rsidRPr="00FE1147">
        <w:rPr>
          <w:b/>
          <w:color w:val="auto"/>
        </w:rPr>
        <w:t xml:space="preserve">Câu 14. </w:t>
      </w:r>
      <w:r w:rsidRPr="00FE1147">
        <w:rPr>
          <w:rFonts w:cs="Times New Roman"/>
          <w:color w:val="auto"/>
          <w:szCs w:val="24"/>
        </w:rPr>
        <w:t>Để thúc đẩy phát triển kinh tế giữa các quốc gia, khu vực trên thế giới, Liên hợp quốc có vai trò nào sau đây?</w:t>
      </w:r>
    </w:p>
    <w:p w:rsidR="008558EB" w:rsidRPr="00FE1147" w:rsidRDefault="008558EB" w:rsidP="00F675B2">
      <w:pPr>
        <w:spacing w:line="240" w:lineRule="auto"/>
        <w:jc w:val="both"/>
        <w:rPr>
          <w:color w:val="auto"/>
        </w:rPr>
      </w:pPr>
      <w:r w:rsidRPr="00FE1147">
        <w:rPr>
          <w:rStyle w:val="TDTNChar"/>
          <w:b/>
          <w:color w:val="auto"/>
        </w:rPr>
        <w:t xml:space="preserve">   A. </w:t>
      </w:r>
      <w:r w:rsidRPr="00FE1147">
        <w:rPr>
          <w:rFonts w:cs="Times New Roman"/>
          <w:color w:val="auto"/>
          <w:szCs w:val="24"/>
        </w:rPr>
        <w:t>Ngăn chặn triệt để các cuộc xung đột trên thế giới.</w:t>
      </w:r>
    </w:p>
    <w:p w:rsidR="008558EB" w:rsidRPr="00FE1147" w:rsidRDefault="008558EB" w:rsidP="00F675B2">
      <w:pPr>
        <w:spacing w:line="240" w:lineRule="auto"/>
        <w:jc w:val="both"/>
        <w:rPr>
          <w:color w:val="auto"/>
        </w:rPr>
      </w:pPr>
      <w:r w:rsidRPr="00FE1147">
        <w:rPr>
          <w:rStyle w:val="TDTNChar"/>
          <w:b/>
          <w:color w:val="auto"/>
        </w:rPr>
        <w:t xml:space="preserve">   B. </w:t>
      </w:r>
      <w:r w:rsidRPr="00FE1147">
        <w:rPr>
          <w:rFonts w:cs="Times New Roman"/>
          <w:color w:val="auto"/>
          <w:szCs w:val="24"/>
        </w:rPr>
        <w:t>Tạo môi trường thuận lợi nhằm thúc đẩy hợp tác quốc tế.</w:t>
      </w:r>
    </w:p>
    <w:p w:rsidR="008558EB" w:rsidRPr="00FE1147" w:rsidRDefault="008558EB" w:rsidP="00F675B2">
      <w:pPr>
        <w:spacing w:line="240" w:lineRule="auto"/>
        <w:jc w:val="both"/>
        <w:rPr>
          <w:color w:val="auto"/>
        </w:rPr>
      </w:pPr>
      <w:r w:rsidRPr="00FE1147">
        <w:rPr>
          <w:rStyle w:val="TDTNChar"/>
          <w:b/>
          <w:color w:val="auto"/>
        </w:rPr>
        <w:t xml:space="preserve">   C. </w:t>
      </w:r>
      <w:r w:rsidRPr="00FE1147">
        <w:rPr>
          <w:rFonts w:cs="Times New Roman"/>
          <w:color w:val="auto"/>
          <w:szCs w:val="24"/>
        </w:rPr>
        <w:t>Triển khai lực lượng nhằm giữ gìn hoà bình ở các nước châu Phi.</w:t>
      </w:r>
    </w:p>
    <w:p w:rsidR="008558EB" w:rsidRPr="00FE1147" w:rsidRDefault="008558EB" w:rsidP="00F675B2">
      <w:pPr>
        <w:spacing w:line="240" w:lineRule="auto"/>
        <w:jc w:val="both"/>
        <w:rPr>
          <w:color w:val="auto"/>
        </w:rPr>
      </w:pPr>
      <w:r w:rsidRPr="00FE1147">
        <w:rPr>
          <w:rStyle w:val="TDTNChar"/>
          <w:b/>
          <w:color w:val="auto"/>
        </w:rPr>
        <w:t xml:space="preserve">   D. </w:t>
      </w:r>
      <w:r w:rsidRPr="00FE1147">
        <w:rPr>
          <w:rFonts w:cs="Times New Roman"/>
          <w:color w:val="auto"/>
          <w:szCs w:val="24"/>
        </w:rPr>
        <w:t>Xây dựng một thế giới an toàn, công bằng và bình đẳng hơn.</w:t>
      </w:r>
    </w:p>
    <w:p w:rsidR="008558EB" w:rsidRPr="00FE1147" w:rsidRDefault="00605CC8" w:rsidP="00F675B2">
      <w:pPr>
        <w:spacing w:line="240" w:lineRule="auto"/>
        <w:jc w:val="both"/>
        <w:rPr>
          <w:color w:val="auto"/>
        </w:rPr>
      </w:pPr>
      <w:r w:rsidRPr="00FE1147">
        <w:rPr>
          <w:b/>
          <w:color w:val="auto"/>
        </w:rPr>
        <w:t xml:space="preserve">Câu 15. </w:t>
      </w:r>
      <w:r w:rsidR="008558EB" w:rsidRPr="00FE1147">
        <w:rPr>
          <w:rFonts w:eastAsia="Times New Roman" w:cs="Times New Roman"/>
          <w:color w:val="auto"/>
          <w:szCs w:val="24"/>
        </w:rPr>
        <w:t>Thực tiễn công cuộc Đổi mới ở Việt Nam (từ năm 1986) cho thấy tầm quan trọng của</w:t>
      </w:r>
    </w:p>
    <w:p w:rsidR="008558EB" w:rsidRPr="00FE1147" w:rsidRDefault="008558EB" w:rsidP="00F675B2">
      <w:pPr>
        <w:spacing w:line="240" w:lineRule="auto"/>
        <w:jc w:val="both"/>
        <w:rPr>
          <w:color w:val="auto"/>
        </w:rPr>
      </w:pPr>
      <w:r w:rsidRPr="00FE1147">
        <w:rPr>
          <w:rStyle w:val="TDTNChar"/>
          <w:b/>
          <w:color w:val="auto"/>
        </w:rPr>
        <w:t xml:space="preserve">   A. </w:t>
      </w:r>
      <w:r w:rsidRPr="00FE1147">
        <w:rPr>
          <w:rFonts w:eastAsia="Times New Roman" w:cs="Times New Roman"/>
          <w:color w:val="auto"/>
          <w:szCs w:val="24"/>
        </w:rPr>
        <w:t>đổi mới văn hoá là cơ sở đầu tiên cho đổi mới kinh tế, chính trị, xã hội.</w:t>
      </w:r>
    </w:p>
    <w:p w:rsidR="008558EB" w:rsidRPr="00FE1147" w:rsidRDefault="008558EB" w:rsidP="00F675B2">
      <w:pPr>
        <w:spacing w:line="240" w:lineRule="auto"/>
        <w:jc w:val="both"/>
        <w:rPr>
          <w:color w:val="auto"/>
        </w:rPr>
      </w:pPr>
      <w:r w:rsidRPr="00FE1147">
        <w:rPr>
          <w:rStyle w:val="TDTNChar"/>
          <w:b/>
          <w:color w:val="auto"/>
        </w:rPr>
        <w:t xml:space="preserve">   B. </w:t>
      </w:r>
      <w:r w:rsidRPr="00FE1147">
        <w:rPr>
          <w:rFonts w:eastAsia="Times New Roman" w:cs="Times New Roman"/>
          <w:color w:val="auto"/>
          <w:szCs w:val="24"/>
        </w:rPr>
        <w:t>đổi mới tư duy đối ngoại vì ngoại lực là yếu tố quyết định để hội nhập.</w:t>
      </w:r>
    </w:p>
    <w:p w:rsidR="008558EB" w:rsidRPr="00FE1147" w:rsidRDefault="008558EB" w:rsidP="00F675B2">
      <w:pPr>
        <w:spacing w:line="240" w:lineRule="auto"/>
        <w:jc w:val="both"/>
        <w:rPr>
          <w:color w:val="auto"/>
        </w:rPr>
      </w:pPr>
      <w:r w:rsidRPr="00FE1147">
        <w:rPr>
          <w:rStyle w:val="TDTNChar"/>
          <w:b/>
          <w:color w:val="auto"/>
        </w:rPr>
        <w:t xml:space="preserve">   C. </w:t>
      </w:r>
      <w:r w:rsidRPr="00FE1147">
        <w:rPr>
          <w:rFonts w:eastAsia="Times New Roman" w:cs="Times New Roman"/>
          <w:color w:val="auto"/>
          <w:szCs w:val="24"/>
        </w:rPr>
        <w:t>đổi mới chính trị làm yếu tố tiên quyết để đổi mới các lĩnh vực khác.</w:t>
      </w:r>
    </w:p>
    <w:p w:rsidR="008558EB" w:rsidRPr="00FE1147" w:rsidRDefault="008558EB" w:rsidP="00F675B2">
      <w:pPr>
        <w:spacing w:line="240" w:lineRule="auto"/>
        <w:jc w:val="both"/>
        <w:rPr>
          <w:color w:val="auto"/>
        </w:rPr>
      </w:pPr>
      <w:r w:rsidRPr="00FE1147">
        <w:rPr>
          <w:rStyle w:val="TDTNChar"/>
          <w:b/>
          <w:color w:val="auto"/>
        </w:rPr>
        <w:t xml:space="preserve">   D. </w:t>
      </w:r>
      <w:r w:rsidRPr="00FE1147">
        <w:rPr>
          <w:rFonts w:eastAsia="Times New Roman" w:cs="Times New Roman"/>
          <w:color w:val="auto"/>
          <w:szCs w:val="24"/>
        </w:rPr>
        <w:t>đổi mới tư duy làm cơ sở cho xây dựng đường lối, cơ chế, chính sách.</w:t>
      </w:r>
    </w:p>
    <w:p w:rsidR="008558EB" w:rsidRPr="00FE1147" w:rsidRDefault="00605CC8" w:rsidP="00F675B2">
      <w:pPr>
        <w:spacing w:line="240" w:lineRule="auto"/>
        <w:jc w:val="both"/>
        <w:rPr>
          <w:color w:val="auto"/>
        </w:rPr>
      </w:pPr>
      <w:r w:rsidRPr="00FE1147">
        <w:rPr>
          <w:b/>
          <w:color w:val="auto"/>
        </w:rPr>
        <w:t xml:space="preserve">Câu 16. </w:t>
      </w:r>
      <w:r w:rsidR="008558EB" w:rsidRPr="00FE1147">
        <w:rPr>
          <w:rFonts w:cs="Times New Roman"/>
          <w:color w:val="auto"/>
          <w:szCs w:val="24"/>
        </w:rPr>
        <w:t>Trong quá trình triển khai chiến lược “Chiến tranh cục bộ” (1965 - 1968) ở miền Nam Việt Nam, đế quốc Mỹ đã</w:t>
      </w:r>
    </w:p>
    <w:p w:rsidR="008558EB" w:rsidRPr="00FE1147" w:rsidRDefault="008558EB" w:rsidP="00F675B2">
      <w:pPr>
        <w:spacing w:line="240" w:lineRule="auto"/>
        <w:jc w:val="both"/>
        <w:rPr>
          <w:color w:val="auto"/>
        </w:rPr>
      </w:pPr>
      <w:r w:rsidRPr="00FE1147">
        <w:rPr>
          <w:rStyle w:val="TDTNChar"/>
          <w:b/>
          <w:color w:val="auto"/>
        </w:rPr>
        <w:t xml:space="preserve">   A. </w:t>
      </w:r>
      <w:r w:rsidRPr="00FE1147">
        <w:rPr>
          <w:rFonts w:cs="Times New Roman"/>
          <w:color w:val="auto"/>
          <w:szCs w:val="24"/>
        </w:rPr>
        <w:t>xem hoạt động lập “ấp chiến lược” là quốc sách.</w:t>
      </w:r>
    </w:p>
    <w:p w:rsidR="008558EB" w:rsidRPr="00FE1147" w:rsidRDefault="008558EB" w:rsidP="00F675B2">
      <w:pPr>
        <w:spacing w:line="240" w:lineRule="auto"/>
        <w:jc w:val="both"/>
        <w:rPr>
          <w:color w:val="auto"/>
        </w:rPr>
      </w:pPr>
      <w:r w:rsidRPr="00FE1147">
        <w:rPr>
          <w:rStyle w:val="TDTNChar"/>
          <w:b/>
          <w:color w:val="auto"/>
        </w:rPr>
        <w:t xml:space="preserve">   B. </w:t>
      </w:r>
      <w:r w:rsidRPr="00FE1147">
        <w:rPr>
          <w:rFonts w:cs="Times New Roman"/>
          <w:color w:val="auto"/>
          <w:szCs w:val="24"/>
        </w:rPr>
        <w:t>triển khai loại hình chiến tranh xâm lược thực dân kiểu cũ.</w:t>
      </w:r>
    </w:p>
    <w:p w:rsidR="008558EB" w:rsidRPr="00FE1147" w:rsidRDefault="008558EB" w:rsidP="00F675B2">
      <w:pPr>
        <w:spacing w:line="240" w:lineRule="auto"/>
        <w:jc w:val="both"/>
        <w:rPr>
          <w:color w:val="auto"/>
        </w:rPr>
      </w:pPr>
      <w:r w:rsidRPr="00FE1147">
        <w:rPr>
          <w:rStyle w:val="TDTNChar"/>
          <w:b/>
          <w:color w:val="auto"/>
        </w:rPr>
        <w:t xml:space="preserve">   C. </w:t>
      </w:r>
      <w:r w:rsidRPr="00FE1147">
        <w:rPr>
          <w:rFonts w:cs="Times New Roman"/>
          <w:color w:val="auto"/>
          <w:szCs w:val="24"/>
        </w:rPr>
        <w:t>không sử dụng quân đội Sài Gòn làm lực lượng chủ yếu.</w:t>
      </w:r>
    </w:p>
    <w:p w:rsidR="008558EB" w:rsidRPr="00FE1147" w:rsidRDefault="008558EB" w:rsidP="00F675B2">
      <w:pPr>
        <w:spacing w:line="240" w:lineRule="auto"/>
        <w:jc w:val="both"/>
        <w:rPr>
          <w:color w:val="auto"/>
        </w:rPr>
      </w:pPr>
      <w:r w:rsidRPr="00FE1147">
        <w:rPr>
          <w:rStyle w:val="TDTNChar"/>
          <w:b/>
          <w:color w:val="auto"/>
        </w:rPr>
        <w:t xml:space="preserve">   D. </w:t>
      </w:r>
      <w:r w:rsidRPr="00FE1147">
        <w:rPr>
          <w:rFonts w:cs="Times New Roman"/>
          <w:color w:val="auto"/>
          <w:szCs w:val="24"/>
        </w:rPr>
        <w:t>sử dụng hệ thống cố vấn của chính quyền Pháp.</w:t>
      </w:r>
    </w:p>
    <w:p w:rsidR="008558EB" w:rsidRPr="00FE1147" w:rsidRDefault="008558EB" w:rsidP="00F675B2">
      <w:pPr>
        <w:spacing w:line="240" w:lineRule="auto"/>
        <w:jc w:val="both"/>
        <w:rPr>
          <w:color w:val="auto"/>
        </w:rPr>
      </w:pPr>
      <w:r w:rsidRPr="00FE1147">
        <w:rPr>
          <w:b/>
          <w:color w:val="auto"/>
        </w:rPr>
        <w:t xml:space="preserve">Câu 17. </w:t>
      </w:r>
      <w:r w:rsidRPr="00FE1147">
        <w:rPr>
          <w:rFonts w:eastAsia="Calibri" w:cs="Times New Roman"/>
          <w:color w:val="auto"/>
          <w:szCs w:val="24"/>
          <w:lang w:val="vi-VN"/>
        </w:rPr>
        <w:t>Trong giai đoạn 1918 – 1920, Nguyễn Ái Quốc có hoạt động đối ngoại nào sau đây?</w:t>
      </w:r>
    </w:p>
    <w:p w:rsidR="00AF5349" w:rsidRPr="00FE1147" w:rsidRDefault="0003467B" w:rsidP="00F675B2">
      <w:pPr>
        <w:spacing w:line="240" w:lineRule="auto"/>
        <w:jc w:val="both"/>
        <w:rPr>
          <w:color w:val="auto"/>
        </w:rPr>
      </w:pPr>
      <w:r w:rsidRPr="00FE1147">
        <w:rPr>
          <w:rStyle w:val="TDTNChar"/>
          <w:b/>
          <w:color w:val="auto"/>
        </w:rPr>
        <w:t xml:space="preserve">   A. </w:t>
      </w:r>
      <w:r w:rsidRPr="00FE1147">
        <w:rPr>
          <w:rFonts w:eastAsia="Calibri" w:cs="Times New Roman"/>
          <w:color w:val="auto"/>
          <w:szCs w:val="24"/>
          <w:lang w:val="vi-VN"/>
        </w:rPr>
        <w:t>Tranh thủ viện trợ của lực lượng Đồng minh.</w:t>
      </w:r>
    </w:p>
    <w:p w:rsidR="00AF5349" w:rsidRPr="00FE1147" w:rsidRDefault="0003467B" w:rsidP="00F675B2">
      <w:pPr>
        <w:spacing w:line="240" w:lineRule="auto"/>
        <w:jc w:val="both"/>
        <w:rPr>
          <w:color w:val="auto"/>
        </w:rPr>
      </w:pPr>
      <w:r w:rsidRPr="00FE1147">
        <w:rPr>
          <w:rStyle w:val="TDTNChar"/>
          <w:b/>
          <w:color w:val="auto"/>
        </w:rPr>
        <w:t xml:space="preserve">   B. </w:t>
      </w:r>
      <w:r w:rsidRPr="00FE1147">
        <w:rPr>
          <w:rFonts w:eastAsia="Calibri" w:cs="Times New Roman"/>
          <w:color w:val="auto"/>
          <w:szCs w:val="24"/>
          <w:lang w:val="vi-VN"/>
        </w:rPr>
        <w:t>Ủng hộ Liên Xô chống chủ nghĩa phát xít.</w:t>
      </w:r>
    </w:p>
    <w:p w:rsidR="00AF5349" w:rsidRPr="00FE1147" w:rsidRDefault="0003467B" w:rsidP="00F675B2">
      <w:pPr>
        <w:spacing w:line="240" w:lineRule="auto"/>
        <w:jc w:val="both"/>
        <w:rPr>
          <w:color w:val="auto"/>
        </w:rPr>
      </w:pPr>
      <w:r w:rsidRPr="00FE1147">
        <w:rPr>
          <w:rStyle w:val="TDTNChar"/>
          <w:b/>
          <w:color w:val="auto"/>
        </w:rPr>
        <w:t xml:space="preserve">   C. </w:t>
      </w:r>
      <w:r w:rsidRPr="00FE1147">
        <w:rPr>
          <w:rFonts w:eastAsia="Calibri" w:cs="Times New Roman"/>
          <w:color w:val="auto"/>
          <w:szCs w:val="24"/>
          <w:lang w:val="vi-VN"/>
        </w:rPr>
        <w:t>Tham gia sáng lập Đảng Cộng sản Pháp.</w:t>
      </w:r>
    </w:p>
    <w:p w:rsidR="00AF5349" w:rsidRPr="00FE1147" w:rsidRDefault="0003467B" w:rsidP="00F675B2">
      <w:pPr>
        <w:spacing w:line="240" w:lineRule="auto"/>
        <w:jc w:val="both"/>
        <w:rPr>
          <w:color w:val="auto"/>
        </w:rPr>
      </w:pPr>
      <w:r w:rsidRPr="00FE1147">
        <w:rPr>
          <w:rStyle w:val="TDTNChar"/>
          <w:b/>
          <w:color w:val="auto"/>
        </w:rPr>
        <w:t xml:space="preserve">   D. </w:t>
      </w:r>
      <w:r w:rsidRPr="00FE1147">
        <w:rPr>
          <w:rFonts w:eastAsia="Calibri" w:cs="Times New Roman"/>
          <w:color w:val="auto"/>
          <w:szCs w:val="24"/>
          <w:lang w:val="vi-VN"/>
        </w:rPr>
        <w:t>Tham gia sáng lập Hội liên hiệp thuộc địa.</w:t>
      </w:r>
    </w:p>
    <w:p w:rsidR="00F445E8" w:rsidRPr="00690B72" w:rsidRDefault="008558EB" w:rsidP="00F445E8">
      <w:pPr>
        <w:spacing w:line="240" w:lineRule="auto"/>
        <w:jc w:val="both"/>
        <w:rPr>
          <w:rFonts w:eastAsia="Calibri" w:cs="Times New Roman"/>
          <w:color w:val="auto"/>
          <w:szCs w:val="24"/>
        </w:rPr>
      </w:pPr>
      <w:r w:rsidRPr="00FE1147">
        <w:rPr>
          <w:b/>
          <w:color w:val="auto"/>
        </w:rPr>
        <w:t xml:space="preserve">Câu 18. </w:t>
      </w:r>
      <w:r w:rsidR="00F445E8" w:rsidRPr="00690B72">
        <w:rPr>
          <w:rFonts w:eastAsia="Calibri" w:cs="Times New Roman"/>
          <w:color w:val="auto"/>
          <w:szCs w:val="24"/>
        </w:rPr>
        <w:t>Theo quy định của Hội nghị I-an-ta, các vùng của châu Á thuộc phạm vi ảnh hưởng của phương Tây là</w:t>
      </w:r>
    </w:p>
    <w:p w:rsidR="00F445E8" w:rsidRDefault="00F445E8" w:rsidP="00F445E8">
      <w:pPr>
        <w:spacing w:line="240" w:lineRule="auto"/>
        <w:jc w:val="both"/>
        <w:rPr>
          <w:rFonts w:eastAsia="Calibri" w:cs="Times New Roman"/>
          <w:color w:val="auto"/>
          <w:szCs w:val="24"/>
        </w:rPr>
      </w:pPr>
      <w:r w:rsidRPr="00690B72">
        <w:rPr>
          <w:rFonts w:eastAsia="Calibri" w:cs="Times New Roman"/>
          <w:b/>
          <w:color w:val="auto"/>
          <w:szCs w:val="24"/>
        </w:rPr>
        <w:t xml:space="preserve">  </w:t>
      </w:r>
      <w:r>
        <w:rPr>
          <w:rFonts w:eastAsia="Calibri" w:cs="Times New Roman"/>
          <w:b/>
          <w:color w:val="auto"/>
          <w:szCs w:val="24"/>
        </w:rPr>
        <w:t>A</w:t>
      </w:r>
      <w:r w:rsidRPr="00690B72">
        <w:rPr>
          <w:rFonts w:eastAsia="Calibri" w:cs="Times New Roman"/>
          <w:b/>
          <w:color w:val="auto"/>
          <w:szCs w:val="24"/>
        </w:rPr>
        <w:t>.</w:t>
      </w:r>
      <w:r w:rsidRPr="00690B72">
        <w:rPr>
          <w:rFonts w:eastAsia="Calibri" w:cs="Times New Roman"/>
          <w:color w:val="auto"/>
          <w:szCs w:val="24"/>
        </w:rPr>
        <w:t xml:space="preserve"> Tây Á, Đông Nam Á, Nam Á.</w:t>
      </w:r>
      <w:r>
        <w:rPr>
          <w:rFonts w:eastAsia="Calibri" w:cs="Times New Roman"/>
          <w:color w:val="auto"/>
          <w:szCs w:val="24"/>
        </w:rPr>
        <w:t xml:space="preserve">  </w:t>
      </w:r>
    </w:p>
    <w:p w:rsidR="00F445E8" w:rsidRPr="00690B72" w:rsidRDefault="00F445E8" w:rsidP="00F445E8">
      <w:pPr>
        <w:spacing w:line="240" w:lineRule="auto"/>
        <w:jc w:val="both"/>
        <w:rPr>
          <w:rFonts w:eastAsia="Calibri" w:cs="Times New Roman"/>
          <w:color w:val="auto"/>
          <w:szCs w:val="24"/>
        </w:rPr>
      </w:pPr>
      <w:r w:rsidRPr="00690B72">
        <w:rPr>
          <w:rFonts w:eastAsia="Calibri" w:cs="Times New Roman"/>
          <w:b/>
          <w:color w:val="auto"/>
          <w:szCs w:val="24"/>
        </w:rPr>
        <w:t xml:space="preserve">  </w:t>
      </w:r>
      <w:r>
        <w:rPr>
          <w:rFonts w:eastAsia="Calibri" w:cs="Times New Roman"/>
          <w:b/>
          <w:color w:val="auto"/>
          <w:szCs w:val="24"/>
        </w:rPr>
        <w:t>B</w:t>
      </w:r>
      <w:r w:rsidRPr="00690B72">
        <w:rPr>
          <w:rFonts w:eastAsia="Calibri" w:cs="Times New Roman"/>
          <w:b/>
          <w:color w:val="auto"/>
          <w:szCs w:val="24"/>
        </w:rPr>
        <w:t>.</w:t>
      </w:r>
      <w:r w:rsidRPr="00690B72">
        <w:rPr>
          <w:rFonts w:eastAsia="Calibri" w:cs="Times New Roman"/>
          <w:color w:val="auto"/>
          <w:szCs w:val="24"/>
        </w:rPr>
        <w:t xml:space="preserve"> Đông Bắc Á, Đông Nam Á, Tây Á.</w:t>
      </w:r>
    </w:p>
    <w:p w:rsidR="00F445E8" w:rsidRPr="00690B72" w:rsidRDefault="00F445E8" w:rsidP="00F445E8">
      <w:pPr>
        <w:spacing w:line="240" w:lineRule="auto"/>
        <w:jc w:val="both"/>
        <w:rPr>
          <w:rFonts w:eastAsia="Calibri" w:cs="Times New Roman"/>
          <w:color w:val="auto"/>
          <w:szCs w:val="24"/>
        </w:rPr>
      </w:pPr>
      <w:r w:rsidRPr="00690B72">
        <w:rPr>
          <w:rFonts w:eastAsia="Calibri" w:cs="Times New Roman"/>
          <w:b/>
          <w:color w:val="auto"/>
          <w:szCs w:val="24"/>
        </w:rPr>
        <w:t xml:space="preserve">  </w:t>
      </w:r>
      <w:r>
        <w:rPr>
          <w:rFonts w:eastAsia="Calibri" w:cs="Times New Roman"/>
          <w:b/>
          <w:color w:val="auto"/>
          <w:szCs w:val="24"/>
        </w:rPr>
        <w:t>C</w:t>
      </w:r>
      <w:r w:rsidRPr="00690B72">
        <w:rPr>
          <w:rFonts w:eastAsia="Calibri" w:cs="Times New Roman"/>
          <w:b/>
          <w:color w:val="auto"/>
          <w:szCs w:val="24"/>
        </w:rPr>
        <w:t>.</w:t>
      </w:r>
      <w:r w:rsidRPr="00690B72">
        <w:rPr>
          <w:rFonts w:eastAsia="Calibri" w:cs="Times New Roman"/>
          <w:color w:val="auto"/>
          <w:szCs w:val="24"/>
        </w:rPr>
        <w:t xml:space="preserve"> Đông Bắc Á, Tây Á, Nam Á.</w:t>
      </w:r>
    </w:p>
    <w:p w:rsidR="00F445E8" w:rsidRPr="00F445E8" w:rsidRDefault="00F445E8" w:rsidP="00F445E8">
      <w:pPr>
        <w:spacing w:line="240" w:lineRule="auto"/>
        <w:jc w:val="both"/>
        <w:rPr>
          <w:rFonts w:eastAsia="Calibri" w:cs="Times New Roman"/>
          <w:color w:val="auto"/>
          <w:szCs w:val="24"/>
        </w:rPr>
      </w:pPr>
      <w:r>
        <w:rPr>
          <w:rFonts w:eastAsia="Calibri" w:cs="Times New Roman"/>
          <w:color w:val="auto"/>
          <w:szCs w:val="24"/>
        </w:rPr>
        <w:t xml:space="preserve">  </w:t>
      </w:r>
      <w:r>
        <w:rPr>
          <w:rFonts w:eastAsia="Calibri" w:cs="Times New Roman"/>
          <w:b/>
          <w:color w:val="auto"/>
          <w:szCs w:val="24"/>
        </w:rPr>
        <w:t>D</w:t>
      </w:r>
      <w:r w:rsidRPr="00690B72">
        <w:rPr>
          <w:rFonts w:eastAsia="Calibri" w:cs="Times New Roman"/>
          <w:b/>
          <w:color w:val="auto"/>
          <w:szCs w:val="24"/>
        </w:rPr>
        <w:t>.</w:t>
      </w:r>
      <w:r w:rsidRPr="00690B72">
        <w:rPr>
          <w:rFonts w:eastAsia="Calibri" w:cs="Times New Roman"/>
          <w:color w:val="auto"/>
          <w:szCs w:val="24"/>
        </w:rPr>
        <w:t xml:space="preserve"> Đông Bắc Á, Đông Nam Á, Nam Á.</w:t>
      </w:r>
      <w:bookmarkStart w:id="0" w:name="_GoBack"/>
      <w:bookmarkEnd w:id="0"/>
    </w:p>
    <w:p w:rsidR="008558EB" w:rsidRPr="00FE1147" w:rsidRDefault="00605CC8" w:rsidP="00F445E8">
      <w:pPr>
        <w:spacing w:line="240" w:lineRule="auto"/>
        <w:jc w:val="both"/>
        <w:rPr>
          <w:color w:val="auto"/>
        </w:rPr>
      </w:pPr>
      <w:r w:rsidRPr="00FE1147">
        <w:rPr>
          <w:b/>
          <w:color w:val="auto"/>
        </w:rPr>
        <w:t xml:space="preserve">Câu 19. </w:t>
      </w:r>
      <w:r w:rsidR="008558EB" w:rsidRPr="00FE1147">
        <w:rPr>
          <w:color w:val="auto"/>
          <w:szCs w:val="24"/>
        </w:rPr>
        <w:t>Sự kiện nào sau đây diễn ra đã thúc đẩy việc bình thường hoá quan hệ với Mỹ, Trung Quốc và gia nhập ASEAN của Việt Nam?</w:t>
      </w:r>
    </w:p>
    <w:p w:rsidR="008558EB" w:rsidRPr="00FE1147" w:rsidRDefault="008558EB" w:rsidP="00F675B2">
      <w:pPr>
        <w:spacing w:line="240" w:lineRule="auto"/>
        <w:jc w:val="both"/>
        <w:rPr>
          <w:color w:val="auto"/>
        </w:rPr>
      </w:pPr>
      <w:r w:rsidRPr="00FE1147">
        <w:rPr>
          <w:rStyle w:val="TDTNChar"/>
          <w:b/>
          <w:color w:val="auto"/>
        </w:rPr>
        <w:t xml:space="preserve">   A. </w:t>
      </w:r>
      <w:r w:rsidRPr="00FE1147">
        <w:rPr>
          <w:color w:val="auto"/>
          <w:szCs w:val="24"/>
        </w:rPr>
        <w:t>Trung Quốc rút hết quân đội về nước (1979).</w:t>
      </w:r>
    </w:p>
    <w:p w:rsidR="008558EB" w:rsidRPr="00FE1147" w:rsidRDefault="008558EB" w:rsidP="00F675B2">
      <w:pPr>
        <w:spacing w:line="240" w:lineRule="auto"/>
        <w:jc w:val="both"/>
        <w:rPr>
          <w:color w:val="auto"/>
        </w:rPr>
      </w:pPr>
      <w:r w:rsidRPr="00FE1147">
        <w:rPr>
          <w:rStyle w:val="TDTNChar"/>
          <w:b/>
          <w:color w:val="auto"/>
        </w:rPr>
        <w:t xml:space="preserve">   B. </w:t>
      </w:r>
      <w:r w:rsidRPr="00FE1147">
        <w:rPr>
          <w:color w:val="auto"/>
          <w:szCs w:val="24"/>
        </w:rPr>
        <w:t>Nhà nước Liên Xô sụp đổ (12-1991).</w:t>
      </w:r>
    </w:p>
    <w:p w:rsidR="008558EB" w:rsidRPr="00FE1147" w:rsidRDefault="008558EB" w:rsidP="00F675B2">
      <w:pPr>
        <w:spacing w:line="240" w:lineRule="auto"/>
        <w:jc w:val="both"/>
        <w:rPr>
          <w:color w:val="auto"/>
        </w:rPr>
      </w:pPr>
      <w:r w:rsidRPr="00FE1147">
        <w:rPr>
          <w:rStyle w:val="TDTNChar"/>
          <w:b/>
          <w:color w:val="auto"/>
        </w:rPr>
        <w:t xml:space="preserve">   C. </w:t>
      </w:r>
      <w:r w:rsidRPr="00FE1147">
        <w:rPr>
          <w:color w:val="auto"/>
          <w:szCs w:val="24"/>
        </w:rPr>
        <w:t>Vấn đề Cam-pu-chia được giải quyết (1991).</w:t>
      </w:r>
    </w:p>
    <w:p w:rsidR="008558EB" w:rsidRPr="00FE1147" w:rsidRDefault="008558EB" w:rsidP="00F675B2">
      <w:pPr>
        <w:spacing w:line="240" w:lineRule="auto"/>
        <w:jc w:val="both"/>
        <w:rPr>
          <w:color w:val="auto"/>
        </w:rPr>
      </w:pPr>
      <w:r w:rsidRPr="00FE1147">
        <w:rPr>
          <w:rStyle w:val="TDTNChar"/>
          <w:b/>
          <w:color w:val="auto"/>
        </w:rPr>
        <w:t xml:space="preserve">   D. </w:t>
      </w:r>
      <w:r w:rsidRPr="00FE1147">
        <w:rPr>
          <w:color w:val="auto"/>
          <w:szCs w:val="24"/>
        </w:rPr>
        <w:t>Tuyên bố chấm dứt Chiến tranh lạnh (1989).</w:t>
      </w:r>
    </w:p>
    <w:p w:rsidR="008558EB" w:rsidRPr="00FE1147" w:rsidRDefault="00605CC8" w:rsidP="00F675B2">
      <w:pPr>
        <w:spacing w:line="240" w:lineRule="auto"/>
        <w:jc w:val="both"/>
        <w:rPr>
          <w:color w:val="auto"/>
        </w:rPr>
      </w:pPr>
      <w:r w:rsidRPr="00FE1147">
        <w:rPr>
          <w:b/>
          <w:color w:val="auto"/>
        </w:rPr>
        <w:t xml:space="preserve">Câu 20. </w:t>
      </w:r>
      <w:r w:rsidR="008558EB" w:rsidRPr="00FE1147">
        <w:rPr>
          <w:rFonts w:eastAsia="Calibri" w:cs="Times New Roman"/>
          <w:color w:val="auto"/>
          <w:szCs w:val="24"/>
        </w:rPr>
        <w:t>Trong giai đoạn 1973 - 1975, nhân dân miền Bắc Việt Nam thực hiện một trong những nhiệm vụ nào sau đây?</w:t>
      </w:r>
    </w:p>
    <w:tbl>
      <w:tblPr>
        <w:tblW w:w="0" w:type="auto"/>
        <w:tblLook w:val="04A0" w:firstRow="1" w:lastRow="0" w:firstColumn="1" w:lastColumn="0" w:noHBand="0" w:noVBand="1"/>
      </w:tblPr>
      <w:tblGrid>
        <w:gridCol w:w="5102"/>
        <w:gridCol w:w="5102"/>
      </w:tblGrid>
      <w:tr w:rsidR="00FE1147" w:rsidRPr="00FE1147">
        <w:tc>
          <w:tcPr>
            <w:tcW w:w="5102" w:type="dxa"/>
            <w:vAlign w:val="center"/>
          </w:tcPr>
          <w:p w:rsidR="00AF5349" w:rsidRPr="00FE1147" w:rsidRDefault="0003467B" w:rsidP="00F675B2">
            <w:pPr>
              <w:spacing w:line="240" w:lineRule="auto"/>
              <w:jc w:val="both"/>
              <w:rPr>
                <w:color w:val="auto"/>
              </w:rPr>
            </w:pPr>
            <w:r w:rsidRPr="00FE1147">
              <w:rPr>
                <w:b/>
                <w:color w:val="auto"/>
              </w:rPr>
              <w:t xml:space="preserve"> A. </w:t>
            </w:r>
            <w:r w:rsidRPr="00FE1147">
              <w:rPr>
                <w:rFonts w:eastAsia="Calibri" w:cs="Times New Roman"/>
                <w:color w:val="auto"/>
                <w:szCs w:val="24"/>
              </w:rPr>
              <w:t>Phá ấp chiến lược.</w:t>
            </w:r>
          </w:p>
        </w:tc>
        <w:tc>
          <w:tcPr>
            <w:tcW w:w="5102" w:type="dxa"/>
            <w:vAlign w:val="center"/>
          </w:tcPr>
          <w:p w:rsidR="00AF5349" w:rsidRPr="00FE1147" w:rsidRDefault="0003467B" w:rsidP="00F675B2">
            <w:pPr>
              <w:spacing w:line="240" w:lineRule="auto"/>
              <w:jc w:val="both"/>
              <w:rPr>
                <w:color w:val="auto"/>
              </w:rPr>
            </w:pPr>
            <w:r w:rsidRPr="00FE1147">
              <w:rPr>
                <w:b/>
                <w:color w:val="auto"/>
              </w:rPr>
              <w:t xml:space="preserve"> B. </w:t>
            </w:r>
            <w:r w:rsidRPr="00FE1147">
              <w:rPr>
                <w:rFonts w:eastAsia="Calibri" w:cs="Times New Roman"/>
                <w:color w:val="auto"/>
                <w:szCs w:val="24"/>
              </w:rPr>
              <w:t>Khôi phục kinh tế.</w:t>
            </w:r>
          </w:p>
        </w:tc>
      </w:tr>
      <w:tr w:rsidR="00FE1147" w:rsidRPr="00FE1147">
        <w:tc>
          <w:tcPr>
            <w:tcW w:w="5102" w:type="dxa"/>
            <w:vAlign w:val="center"/>
          </w:tcPr>
          <w:p w:rsidR="00AF5349" w:rsidRPr="00FE1147" w:rsidRDefault="0003467B" w:rsidP="00F675B2">
            <w:pPr>
              <w:spacing w:line="240" w:lineRule="auto"/>
              <w:jc w:val="both"/>
              <w:rPr>
                <w:color w:val="auto"/>
              </w:rPr>
            </w:pPr>
            <w:r w:rsidRPr="00FE1147">
              <w:rPr>
                <w:b/>
                <w:color w:val="auto"/>
              </w:rPr>
              <w:t xml:space="preserve"> C. </w:t>
            </w:r>
            <w:r w:rsidRPr="00FE1147">
              <w:rPr>
                <w:rFonts w:eastAsia="Calibri" w:cs="Times New Roman"/>
                <w:color w:val="auto"/>
                <w:szCs w:val="24"/>
              </w:rPr>
              <w:t>Khởi nghĩa từng phần.</w:t>
            </w:r>
          </w:p>
        </w:tc>
        <w:tc>
          <w:tcPr>
            <w:tcW w:w="5102" w:type="dxa"/>
            <w:vAlign w:val="center"/>
          </w:tcPr>
          <w:p w:rsidR="00AF5349" w:rsidRPr="00FE1147" w:rsidRDefault="0003467B" w:rsidP="00F675B2">
            <w:pPr>
              <w:spacing w:line="240" w:lineRule="auto"/>
              <w:jc w:val="both"/>
              <w:rPr>
                <w:color w:val="auto"/>
              </w:rPr>
            </w:pPr>
            <w:r w:rsidRPr="00FE1147">
              <w:rPr>
                <w:b/>
                <w:color w:val="auto"/>
              </w:rPr>
              <w:t xml:space="preserve"> D. </w:t>
            </w:r>
            <w:r w:rsidRPr="00FE1147">
              <w:rPr>
                <w:rFonts w:eastAsia="Calibri" w:cs="Times New Roman"/>
                <w:color w:val="auto"/>
                <w:szCs w:val="24"/>
              </w:rPr>
              <w:t>Xây dựng nông thôn mới.</w:t>
            </w:r>
          </w:p>
        </w:tc>
      </w:tr>
    </w:tbl>
    <w:p w:rsidR="008558EB" w:rsidRPr="00FE1147" w:rsidRDefault="008558EB" w:rsidP="00F675B2">
      <w:pPr>
        <w:spacing w:line="240" w:lineRule="auto"/>
        <w:jc w:val="both"/>
        <w:rPr>
          <w:color w:val="auto"/>
        </w:rPr>
      </w:pPr>
      <w:r w:rsidRPr="00FE1147">
        <w:rPr>
          <w:b/>
          <w:color w:val="auto"/>
        </w:rPr>
        <w:t xml:space="preserve">Câu 21. </w:t>
      </w:r>
      <w:r w:rsidRPr="00FE1147">
        <w:rPr>
          <w:rFonts w:cs="Times New Roman"/>
          <w:color w:val="auto"/>
          <w:szCs w:val="24"/>
        </w:rPr>
        <w:t>Năm 1967, tuyên bố về việc thành lập Hiệp hội các quốc gia Đông Nam Á (ASEAN) diễn ra tại</w:t>
      </w:r>
    </w:p>
    <w:tbl>
      <w:tblPr>
        <w:tblW w:w="0" w:type="auto"/>
        <w:tblLook w:val="04A0" w:firstRow="1" w:lastRow="0" w:firstColumn="1" w:lastColumn="0" w:noHBand="0" w:noVBand="1"/>
      </w:tblPr>
      <w:tblGrid>
        <w:gridCol w:w="5102"/>
        <w:gridCol w:w="5102"/>
      </w:tblGrid>
      <w:tr w:rsidR="00FE1147" w:rsidRPr="00FE1147">
        <w:tc>
          <w:tcPr>
            <w:tcW w:w="5102" w:type="dxa"/>
            <w:vAlign w:val="center"/>
          </w:tcPr>
          <w:p w:rsidR="00AF5349" w:rsidRPr="00FE1147" w:rsidRDefault="0003467B" w:rsidP="00F675B2">
            <w:pPr>
              <w:spacing w:line="240" w:lineRule="auto"/>
              <w:jc w:val="both"/>
              <w:rPr>
                <w:color w:val="auto"/>
              </w:rPr>
            </w:pPr>
            <w:r w:rsidRPr="00FE1147">
              <w:rPr>
                <w:b/>
                <w:color w:val="auto"/>
              </w:rPr>
              <w:t xml:space="preserve"> A.</w:t>
            </w:r>
            <w:r w:rsidR="00AD1CEC" w:rsidRPr="00FE1147">
              <w:rPr>
                <w:b/>
                <w:color w:val="auto"/>
              </w:rPr>
              <w:t xml:space="preserve"> </w:t>
            </w:r>
            <w:r w:rsidR="00AD1CEC" w:rsidRPr="00FE1147">
              <w:rPr>
                <w:color w:val="auto"/>
              </w:rPr>
              <w:t>Băng Cốc (Thái Lan)</w:t>
            </w:r>
            <w:r w:rsidRPr="00FE1147">
              <w:rPr>
                <w:rFonts w:cs="Times New Roman"/>
                <w:color w:val="auto"/>
                <w:szCs w:val="24"/>
              </w:rPr>
              <w:t>.</w:t>
            </w:r>
          </w:p>
        </w:tc>
        <w:tc>
          <w:tcPr>
            <w:tcW w:w="5102" w:type="dxa"/>
            <w:vAlign w:val="center"/>
          </w:tcPr>
          <w:p w:rsidR="00AF5349" w:rsidRPr="00FE1147" w:rsidRDefault="0003467B" w:rsidP="00F675B2">
            <w:pPr>
              <w:spacing w:line="240" w:lineRule="auto"/>
              <w:jc w:val="both"/>
              <w:rPr>
                <w:color w:val="auto"/>
              </w:rPr>
            </w:pPr>
            <w:r w:rsidRPr="00FE1147">
              <w:rPr>
                <w:b/>
                <w:color w:val="auto"/>
              </w:rPr>
              <w:t xml:space="preserve"> B. </w:t>
            </w:r>
            <w:r w:rsidRPr="00FE1147">
              <w:rPr>
                <w:rFonts w:cs="Times New Roman"/>
                <w:color w:val="auto"/>
                <w:szCs w:val="24"/>
              </w:rPr>
              <w:t>Gia-các-ta (In-đô-nê-xi-</w:t>
            </w:r>
            <w:r w:rsidR="00AD1CEC" w:rsidRPr="00FE1147">
              <w:rPr>
                <w:rFonts w:cs="Times New Roman"/>
                <w:color w:val="auto"/>
                <w:szCs w:val="24"/>
              </w:rPr>
              <w:t>a).</w:t>
            </w:r>
          </w:p>
        </w:tc>
      </w:tr>
      <w:tr w:rsidR="00FE1147" w:rsidRPr="00FE1147">
        <w:tc>
          <w:tcPr>
            <w:tcW w:w="5102" w:type="dxa"/>
            <w:vAlign w:val="center"/>
          </w:tcPr>
          <w:p w:rsidR="00AF5349" w:rsidRPr="00FE1147" w:rsidRDefault="0003467B" w:rsidP="00F675B2">
            <w:pPr>
              <w:spacing w:line="240" w:lineRule="auto"/>
              <w:jc w:val="both"/>
              <w:rPr>
                <w:color w:val="auto"/>
              </w:rPr>
            </w:pPr>
            <w:r w:rsidRPr="00FE1147">
              <w:rPr>
                <w:b/>
                <w:color w:val="auto"/>
              </w:rPr>
              <w:lastRenderedPageBreak/>
              <w:t xml:space="preserve"> C. </w:t>
            </w:r>
            <w:r w:rsidRPr="00FE1147">
              <w:rPr>
                <w:rFonts w:cs="Times New Roman"/>
                <w:color w:val="auto"/>
                <w:szCs w:val="24"/>
              </w:rPr>
              <w:t>Cu-a-la Lăm-pơ (Ma-lai-xi-</w:t>
            </w:r>
            <w:r w:rsidR="00AD1CEC" w:rsidRPr="00FE1147">
              <w:rPr>
                <w:rFonts w:cs="Times New Roman"/>
                <w:color w:val="auto"/>
                <w:szCs w:val="24"/>
              </w:rPr>
              <w:t>a).</w:t>
            </w:r>
          </w:p>
        </w:tc>
        <w:tc>
          <w:tcPr>
            <w:tcW w:w="5102" w:type="dxa"/>
            <w:vAlign w:val="center"/>
          </w:tcPr>
          <w:p w:rsidR="00AF5349" w:rsidRPr="00FE1147" w:rsidRDefault="0003467B" w:rsidP="00F675B2">
            <w:pPr>
              <w:spacing w:line="240" w:lineRule="auto"/>
              <w:jc w:val="both"/>
              <w:rPr>
                <w:color w:val="auto"/>
              </w:rPr>
            </w:pPr>
            <w:r w:rsidRPr="00FE1147">
              <w:rPr>
                <w:b/>
                <w:color w:val="auto"/>
              </w:rPr>
              <w:t xml:space="preserve"> D. </w:t>
            </w:r>
            <w:r w:rsidRPr="00FE1147">
              <w:rPr>
                <w:rFonts w:cs="Times New Roman"/>
                <w:color w:val="auto"/>
                <w:szCs w:val="24"/>
              </w:rPr>
              <w:t>Hà Nội (Việt Nam).</w:t>
            </w:r>
          </w:p>
        </w:tc>
      </w:tr>
    </w:tbl>
    <w:p w:rsidR="00AD1CEC" w:rsidRPr="00FE1147" w:rsidRDefault="00AD1CEC" w:rsidP="00F675B2">
      <w:pPr>
        <w:tabs>
          <w:tab w:val="left" w:pos="180"/>
          <w:tab w:val="left" w:pos="2340"/>
          <w:tab w:val="left" w:pos="4500"/>
          <w:tab w:val="left" w:pos="5103"/>
          <w:tab w:val="left" w:pos="6660"/>
        </w:tabs>
        <w:spacing w:line="240" w:lineRule="auto"/>
        <w:jc w:val="both"/>
        <w:rPr>
          <w:rFonts w:eastAsia="Calibri" w:cs="Times New Roman"/>
          <w:bCs/>
          <w:color w:val="auto"/>
          <w:szCs w:val="24"/>
        </w:rPr>
      </w:pPr>
      <w:r w:rsidRPr="00FE1147">
        <w:rPr>
          <w:rFonts w:eastAsia="Calibri" w:cs="Times New Roman"/>
          <w:b/>
          <w:bCs/>
          <w:color w:val="auto"/>
          <w:szCs w:val="24"/>
        </w:rPr>
        <w:t>Cho đoạn tư liệu sau đây và trả lời các câu hỏi từ câu 22 đến câu 24:</w:t>
      </w:r>
    </w:p>
    <w:p w:rsidR="00AD1CEC" w:rsidRPr="00FE1147" w:rsidRDefault="00AD1CEC" w:rsidP="00F675B2">
      <w:pPr>
        <w:spacing w:line="240" w:lineRule="auto"/>
        <w:ind w:firstLine="720"/>
        <w:jc w:val="both"/>
        <w:rPr>
          <w:rFonts w:eastAsia="Calibri" w:cs="Times New Roman"/>
          <w:bCs/>
          <w:i/>
          <w:color w:val="auto"/>
          <w:szCs w:val="24"/>
        </w:rPr>
      </w:pPr>
      <w:r w:rsidRPr="00FE1147">
        <w:rPr>
          <w:rFonts w:eastAsia="Calibri" w:cs="Times New Roman"/>
          <w:bCs/>
          <w:i/>
          <w:color w:val="auto"/>
          <w:szCs w:val="24"/>
        </w:rPr>
        <w:t>“Chủ tịch Hồ Chí Minh cho rằng: “Cách mạng tháng Tám đã làm cho chúng ta trở thành một bộ phận trong đại gia đình dân chủ thế giới. Cách mạng tháng Tám có ảnh hưởng trực tiếp và rất to lớn đến hai dân tộc bạn là Miên và Lào”.”</w:t>
      </w:r>
    </w:p>
    <w:p w:rsidR="00AD1CEC" w:rsidRPr="00FE1147" w:rsidRDefault="00AD1CEC" w:rsidP="00F675B2">
      <w:pPr>
        <w:spacing w:line="240" w:lineRule="auto"/>
        <w:jc w:val="both"/>
        <w:rPr>
          <w:rFonts w:eastAsia="Calibri" w:cs="Times New Roman"/>
          <w:bCs/>
          <w:color w:val="auto"/>
          <w:szCs w:val="24"/>
        </w:rPr>
      </w:pPr>
      <w:r w:rsidRPr="00FE1147">
        <w:rPr>
          <w:rFonts w:eastAsia="Calibri" w:cs="Times New Roman"/>
          <w:bCs/>
          <w:color w:val="auto"/>
          <w:szCs w:val="24"/>
        </w:rPr>
        <w:t xml:space="preserve">                                           (</w:t>
      </w:r>
      <w:r w:rsidRPr="00FE1147">
        <w:rPr>
          <w:rFonts w:eastAsia="Calibri" w:cs="Times New Roman"/>
          <w:bCs/>
          <w:i/>
          <w:color w:val="auto"/>
          <w:szCs w:val="24"/>
        </w:rPr>
        <w:t>Hồ Chí Minh tuyển tập</w:t>
      </w:r>
      <w:r w:rsidRPr="00FE1147">
        <w:rPr>
          <w:rFonts w:eastAsia="Calibri" w:cs="Times New Roman"/>
          <w:bCs/>
          <w:color w:val="auto"/>
          <w:szCs w:val="24"/>
        </w:rPr>
        <w:t>, NXB Sự Thật, Hà Nội, 1960, tr.357)</w:t>
      </w:r>
    </w:p>
    <w:p w:rsidR="00AD1CEC" w:rsidRPr="00FE1147" w:rsidRDefault="00AD1CEC" w:rsidP="00F675B2">
      <w:pPr>
        <w:spacing w:line="240" w:lineRule="auto"/>
        <w:jc w:val="both"/>
        <w:rPr>
          <w:rFonts w:eastAsia="Times New Roman" w:cs="Times New Roman"/>
          <w:color w:val="auto"/>
          <w:szCs w:val="24"/>
          <w:lang w:eastAsia="uk-UA"/>
        </w:rPr>
      </w:pPr>
      <w:r w:rsidRPr="00FE1147">
        <w:rPr>
          <w:rFonts w:eastAsia="Times New Roman" w:cs="Times New Roman"/>
          <w:b/>
          <w:color w:val="auto"/>
          <w:szCs w:val="24"/>
          <w:lang w:eastAsia="uk-UA"/>
        </w:rPr>
        <w:t xml:space="preserve">Câu 22. </w:t>
      </w:r>
      <w:r w:rsidRPr="00FE1147">
        <w:rPr>
          <w:rFonts w:eastAsia="Times New Roman" w:cs="Times New Roman"/>
          <w:color w:val="auto"/>
          <w:szCs w:val="24"/>
          <w:lang w:eastAsia="uk-UA"/>
        </w:rPr>
        <w:t>Cách mạng tháng Tám năm 1945 ở Việt Nam đã trực tiếp đánh đuổi kẻ thù xâm lược nào sau đây?</w:t>
      </w:r>
    </w:p>
    <w:p w:rsidR="00AD1CEC" w:rsidRPr="00FE1147" w:rsidRDefault="00AD1CEC" w:rsidP="00F675B2">
      <w:pPr>
        <w:spacing w:line="240" w:lineRule="auto"/>
        <w:jc w:val="both"/>
        <w:rPr>
          <w:rFonts w:eastAsia="Times New Roman" w:cs="Times New Roman"/>
          <w:color w:val="auto"/>
          <w:szCs w:val="24"/>
          <w:lang w:eastAsia="uk-UA"/>
        </w:rPr>
      </w:pPr>
      <w:r w:rsidRPr="00FE1147">
        <w:rPr>
          <w:rFonts w:eastAsia="Times New Roman" w:cs="Times New Roman"/>
          <w:color w:val="auto"/>
          <w:szCs w:val="24"/>
          <w:lang w:eastAsia="uk-UA"/>
        </w:rPr>
        <w:t xml:space="preserve">  </w:t>
      </w:r>
      <w:r w:rsidRPr="00FE1147">
        <w:rPr>
          <w:rFonts w:eastAsia="Times New Roman" w:cs="Times New Roman"/>
          <w:b/>
          <w:color w:val="auto"/>
          <w:szCs w:val="24"/>
          <w:lang w:eastAsia="uk-UA"/>
        </w:rPr>
        <w:t>A.</w:t>
      </w:r>
      <w:r w:rsidRPr="00FE1147">
        <w:rPr>
          <w:rFonts w:eastAsia="Times New Roman" w:cs="Times New Roman"/>
          <w:color w:val="auto"/>
          <w:szCs w:val="24"/>
          <w:lang w:eastAsia="uk-UA"/>
        </w:rPr>
        <w:t xml:space="preserve"> Đế quốc Mỹ.         </w:t>
      </w:r>
      <w:r w:rsidRPr="00FE1147">
        <w:rPr>
          <w:rFonts w:eastAsia="Times New Roman" w:cs="Times New Roman"/>
          <w:b/>
          <w:color w:val="auto"/>
          <w:szCs w:val="24"/>
          <w:lang w:eastAsia="uk-UA"/>
        </w:rPr>
        <w:t>B.</w:t>
      </w:r>
      <w:r w:rsidRPr="00FE1147">
        <w:rPr>
          <w:rFonts w:eastAsia="Times New Roman" w:cs="Times New Roman"/>
          <w:color w:val="auto"/>
          <w:szCs w:val="24"/>
          <w:lang w:eastAsia="uk-UA"/>
        </w:rPr>
        <w:t xml:space="preserve"> Phát xít Nhật.             </w:t>
      </w:r>
      <w:r w:rsidRPr="00FE1147">
        <w:rPr>
          <w:rFonts w:eastAsia="Times New Roman" w:cs="Times New Roman"/>
          <w:b/>
          <w:color w:val="auto"/>
          <w:szCs w:val="24"/>
          <w:lang w:eastAsia="uk-UA"/>
        </w:rPr>
        <w:t xml:space="preserve"> C. </w:t>
      </w:r>
      <w:r w:rsidRPr="00FE1147">
        <w:rPr>
          <w:rFonts w:eastAsia="Times New Roman" w:cs="Times New Roman"/>
          <w:color w:val="auto"/>
          <w:szCs w:val="24"/>
          <w:lang w:eastAsia="uk-UA"/>
        </w:rPr>
        <w:t xml:space="preserve">Thực dân Pháp.            </w:t>
      </w:r>
      <w:r w:rsidRPr="00FE1147">
        <w:rPr>
          <w:rFonts w:eastAsia="Times New Roman" w:cs="Times New Roman"/>
          <w:b/>
          <w:color w:val="auto"/>
          <w:szCs w:val="24"/>
          <w:lang w:eastAsia="uk-UA"/>
        </w:rPr>
        <w:t>D.</w:t>
      </w:r>
      <w:r w:rsidRPr="00FE1147">
        <w:rPr>
          <w:rFonts w:eastAsia="Times New Roman" w:cs="Times New Roman"/>
          <w:color w:val="auto"/>
          <w:szCs w:val="24"/>
          <w:lang w:eastAsia="uk-UA"/>
        </w:rPr>
        <w:t xml:space="preserve"> Quân Mãn Thanh.</w:t>
      </w:r>
    </w:p>
    <w:p w:rsidR="00AD1CEC" w:rsidRPr="00FE1147" w:rsidRDefault="00AD1CEC" w:rsidP="00F675B2">
      <w:pPr>
        <w:spacing w:line="240" w:lineRule="auto"/>
        <w:jc w:val="both"/>
        <w:rPr>
          <w:rFonts w:eastAsia="Times New Roman" w:cs="Times New Roman"/>
          <w:color w:val="auto"/>
          <w:szCs w:val="24"/>
          <w:lang w:eastAsia="uk-UA"/>
        </w:rPr>
      </w:pPr>
      <w:r w:rsidRPr="00FE1147">
        <w:rPr>
          <w:rFonts w:eastAsia="Times New Roman" w:cs="Times New Roman"/>
          <w:b/>
          <w:color w:val="auto"/>
          <w:szCs w:val="24"/>
          <w:lang w:eastAsia="uk-UA"/>
        </w:rPr>
        <w:t>Câu 23.</w:t>
      </w:r>
      <w:r w:rsidRPr="00FE1147">
        <w:rPr>
          <w:rFonts w:eastAsia="Times New Roman" w:cs="Times New Roman"/>
          <w:color w:val="auto"/>
          <w:szCs w:val="24"/>
          <w:lang w:eastAsia="uk-UA"/>
        </w:rPr>
        <w:t xml:space="preserve"> “Đại gia đình dân chủ thế giới” được nhắc đến trong đoạn tư liệu là</w:t>
      </w:r>
    </w:p>
    <w:p w:rsidR="00AD1CEC" w:rsidRPr="00FE1147" w:rsidRDefault="00AD1CEC" w:rsidP="00F675B2">
      <w:pPr>
        <w:spacing w:line="240" w:lineRule="auto"/>
        <w:jc w:val="both"/>
        <w:rPr>
          <w:rFonts w:eastAsia="Times New Roman" w:cs="Times New Roman"/>
          <w:color w:val="auto"/>
          <w:szCs w:val="24"/>
          <w:lang w:eastAsia="uk-UA"/>
        </w:rPr>
      </w:pPr>
      <w:r w:rsidRPr="00FE1147">
        <w:rPr>
          <w:rFonts w:eastAsia="Times New Roman" w:cs="Times New Roman"/>
          <w:b/>
          <w:color w:val="auto"/>
          <w:szCs w:val="24"/>
          <w:lang w:eastAsia="uk-UA"/>
        </w:rPr>
        <w:t xml:space="preserve">  A.</w:t>
      </w:r>
      <w:r w:rsidRPr="00FE1147">
        <w:rPr>
          <w:rFonts w:eastAsia="Times New Roman" w:cs="Times New Roman"/>
          <w:color w:val="auto"/>
          <w:szCs w:val="24"/>
          <w:lang w:eastAsia="uk-UA"/>
        </w:rPr>
        <w:t xml:space="preserve"> các nước thuộc địa của chủ nghĩa thực dân.</w:t>
      </w:r>
    </w:p>
    <w:p w:rsidR="00AD1CEC" w:rsidRPr="00FE1147" w:rsidRDefault="00AD1CEC" w:rsidP="00F675B2">
      <w:pPr>
        <w:spacing w:line="240" w:lineRule="auto"/>
        <w:jc w:val="both"/>
        <w:rPr>
          <w:rFonts w:eastAsia="Times New Roman" w:cs="Times New Roman"/>
          <w:color w:val="auto"/>
          <w:szCs w:val="24"/>
          <w:lang w:eastAsia="uk-UA"/>
        </w:rPr>
      </w:pPr>
      <w:r w:rsidRPr="00FE1147">
        <w:rPr>
          <w:rFonts w:eastAsia="Times New Roman" w:cs="Times New Roman"/>
          <w:b/>
          <w:color w:val="auto"/>
          <w:szCs w:val="24"/>
          <w:lang w:eastAsia="uk-UA"/>
        </w:rPr>
        <w:t xml:space="preserve">  B.</w:t>
      </w:r>
      <w:r w:rsidRPr="00FE1147">
        <w:rPr>
          <w:rFonts w:eastAsia="Times New Roman" w:cs="Times New Roman"/>
          <w:color w:val="auto"/>
          <w:szCs w:val="24"/>
          <w:lang w:eastAsia="uk-UA"/>
        </w:rPr>
        <w:t xml:space="preserve"> các nước theo thể chế quân chủ trên thế giới.</w:t>
      </w:r>
    </w:p>
    <w:p w:rsidR="00AD1CEC" w:rsidRPr="00FE1147" w:rsidRDefault="00AD1CEC" w:rsidP="00F675B2">
      <w:pPr>
        <w:spacing w:line="240" w:lineRule="auto"/>
        <w:jc w:val="both"/>
        <w:rPr>
          <w:rFonts w:eastAsia="Times New Roman" w:cs="Times New Roman"/>
          <w:color w:val="auto"/>
          <w:szCs w:val="24"/>
          <w:lang w:eastAsia="uk-UA"/>
        </w:rPr>
      </w:pPr>
      <w:r w:rsidRPr="00FE1147">
        <w:rPr>
          <w:rFonts w:eastAsia="Times New Roman" w:cs="Times New Roman"/>
          <w:b/>
          <w:color w:val="auto"/>
          <w:szCs w:val="24"/>
          <w:lang w:eastAsia="uk-UA"/>
        </w:rPr>
        <w:t xml:space="preserve">  C.</w:t>
      </w:r>
      <w:r w:rsidRPr="00FE1147">
        <w:rPr>
          <w:rFonts w:eastAsia="Times New Roman" w:cs="Times New Roman"/>
          <w:color w:val="auto"/>
          <w:szCs w:val="24"/>
          <w:lang w:eastAsia="uk-UA"/>
        </w:rPr>
        <w:t xml:space="preserve"> các nước dân chủ nhân dân trên thế giới.</w:t>
      </w:r>
    </w:p>
    <w:p w:rsidR="00AD1CEC" w:rsidRPr="00FE1147" w:rsidRDefault="00AD1CEC" w:rsidP="00F675B2">
      <w:pPr>
        <w:spacing w:line="240" w:lineRule="auto"/>
        <w:jc w:val="both"/>
        <w:rPr>
          <w:rFonts w:eastAsia="Times New Roman" w:cs="Times New Roman"/>
          <w:color w:val="auto"/>
          <w:szCs w:val="24"/>
          <w:lang w:eastAsia="uk-UA"/>
        </w:rPr>
      </w:pPr>
      <w:r w:rsidRPr="00FE1147">
        <w:rPr>
          <w:rFonts w:eastAsia="Times New Roman" w:cs="Times New Roman"/>
          <w:b/>
          <w:color w:val="auto"/>
          <w:szCs w:val="24"/>
          <w:lang w:eastAsia="uk-UA"/>
        </w:rPr>
        <w:t xml:space="preserve">  D.</w:t>
      </w:r>
      <w:r w:rsidRPr="00FE1147">
        <w:rPr>
          <w:rFonts w:eastAsia="Times New Roman" w:cs="Times New Roman"/>
          <w:color w:val="auto"/>
          <w:szCs w:val="24"/>
          <w:lang w:eastAsia="uk-UA"/>
        </w:rPr>
        <w:t xml:space="preserve"> các nước trong Hiệp hội các quốc gia Đông Nam Á.</w:t>
      </w:r>
    </w:p>
    <w:p w:rsidR="00AD1CEC" w:rsidRPr="00FE1147" w:rsidRDefault="00AD1CEC" w:rsidP="00F675B2">
      <w:pPr>
        <w:spacing w:line="240" w:lineRule="auto"/>
        <w:jc w:val="both"/>
        <w:rPr>
          <w:rFonts w:eastAsia="Times New Roman" w:cs="Times New Roman"/>
          <w:color w:val="auto"/>
          <w:szCs w:val="24"/>
          <w:lang w:eastAsia="uk-UA"/>
        </w:rPr>
      </w:pPr>
      <w:r w:rsidRPr="00FE1147">
        <w:rPr>
          <w:rFonts w:eastAsia="Times New Roman" w:cs="Times New Roman"/>
          <w:b/>
          <w:color w:val="auto"/>
          <w:szCs w:val="24"/>
          <w:lang w:eastAsia="uk-UA"/>
        </w:rPr>
        <w:t>Câu 24.</w:t>
      </w:r>
      <w:r w:rsidRPr="00FE1147">
        <w:rPr>
          <w:rFonts w:eastAsia="Times New Roman" w:cs="Times New Roman"/>
          <w:color w:val="auto"/>
          <w:szCs w:val="24"/>
          <w:lang w:eastAsia="uk-UA"/>
        </w:rPr>
        <w:t xml:space="preserve"> Nhận định nào sau đây là đúng về ý nghĩa quốc tế của Cách mạng tháng Tám năm 1945?</w:t>
      </w:r>
    </w:p>
    <w:p w:rsidR="00AD1CEC" w:rsidRPr="00FE1147" w:rsidRDefault="00AD1CEC" w:rsidP="00F675B2">
      <w:pPr>
        <w:spacing w:line="240" w:lineRule="auto"/>
        <w:jc w:val="both"/>
        <w:rPr>
          <w:rFonts w:eastAsia="Times New Roman" w:cs="Times New Roman"/>
          <w:color w:val="auto"/>
          <w:szCs w:val="24"/>
          <w:lang w:eastAsia="uk-UA"/>
        </w:rPr>
      </w:pPr>
      <w:r w:rsidRPr="00FE1147">
        <w:rPr>
          <w:rFonts w:eastAsia="Times New Roman" w:cs="Times New Roman"/>
          <w:b/>
          <w:color w:val="auto"/>
          <w:szCs w:val="24"/>
          <w:lang w:eastAsia="uk-UA"/>
        </w:rPr>
        <w:t xml:space="preserve">  A.</w:t>
      </w:r>
      <w:r w:rsidRPr="00FE1147">
        <w:rPr>
          <w:rFonts w:eastAsia="Times New Roman" w:cs="Times New Roman"/>
          <w:color w:val="auto"/>
          <w:szCs w:val="24"/>
          <w:lang w:eastAsia="uk-UA"/>
        </w:rPr>
        <w:t xml:space="preserve"> Cổ vũ các dân tộc bị áp bức đứng lên đấu tranh giành độc lập, tự do.</w:t>
      </w:r>
    </w:p>
    <w:p w:rsidR="00AD1CEC" w:rsidRPr="00FE1147" w:rsidRDefault="00AD1CEC" w:rsidP="00F675B2">
      <w:pPr>
        <w:spacing w:line="240" w:lineRule="auto"/>
        <w:jc w:val="both"/>
        <w:rPr>
          <w:rFonts w:cs="Times New Roman"/>
          <w:color w:val="auto"/>
          <w:szCs w:val="24"/>
        </w:rPr>
      </w:pPr>
      <w:r w:rsidRPr="00FE1147">
        <w:rPr>
          <w:rFonts w:cs="Times New Roman"/>
          <w:b/>
          <w:color w:val="auto"/>
          <w:szCs w:val="24"/>
        </w:rPr>
        <w:t xml:space="preserve">  B.</w:t>
      </w:r>
      <w:r w:rsidRPr="00FE1147">
        <w:rPr>
          <w:rFonts w:cs="Times New Roman"/>
          <w:color w:val="auto"/>
          <w:szCs w:val="24"/>
        </w:rPr>
        <w:t xml:space="preserve"> Làm sụp đổ hoàn toàn hệ thống thuộc địa của chủ nghĩa đế quốc trên thế giới.</w:t>
      </w:r>
    </w:p>
    <w:p w:rsidR="00AD1CEC" w:rsidRPr="00FE1147" w:rsidRDefault="00AD1CEC" w:rsidP="00F675B2">
      <w:pPr>
        <w:spacing w:line="240" w:lineRule="auto"/>
        <w:jc w:val="both"/>
        <w:rPr>
          <w:rFonts w:cs="Times New Roman"/>
          <w:color w:val="auto"/>
          <w:szCs w:val="24"/>
        </w:rPr>
      </w:pPr>
      <w:r w:rsidRPr="00FE1147">
        <w:rPr>
          <w:rFonts w:cs="Times New Roman"/>
          <w:b/>
          <w:color w:val="auto"/>
          <w:szCs w:val="24"/>
        </w:rPr>
        <w:t xml:space="preserve">  C.</w:t>
      </w:r>
      <w:r w:rsidRPr="00FE1147">
        <w:rPr>
          <w:rFonts w:cs="Times New Roman"/>
          <w:color w:val="auto"/>
          <w:szCs w:val="24"/>
        </w:rPr>
        <w:t xml:space="preserve"> Đánh dấu sự ra đời của hệ thống xã hội chủ nghĩa trên phạm vi toàn thế giới.</w:t>
      </w:r>
    </w:p>
    <w:p w:rsidR="00AF5349" w:rsidRPr="00FE1147" w:rsidRDefault="00AD1CEC" w:rsidP="00F675B2">
      <w:pPr>
        <w:spacing w:line="240" w:lineRule="auto"/>
        <w:jc w:val="both"/>
        <w:rPr>
          <w:rFonts w:cs="Times New Roman"/>
          <w:color w:val="auto"/>
          <w:szCs w:val="24"/>
        </w:rPr>
      </w:pPr>
      <w:r w:rsidRPr="00FE1147">
        <w:rPr>
          <w:rFonts w:cs="Times New Roman"/>
          <w:b/>
          <w:color w:val="auto"/>
          <w:szCs w:val="24"/>
        </w:rPr>
        <w:t xml:space="preserve">  D.</w:t>
      </w:r>
      <w:r w:rsidRPr="00FE1147">
        <w:rPr>
          <w:rFonts w:cs="Times New Roman"/>
          <w:color w:val="auto"/>
          <w:szCs w:val="24"/>
        </w:rPr>
        <w:t xml:space="preserve"> Quyết định thắng lợi của phe Đồng minh trong Chiến tranh thế giới thứ hai.</w:t>
      </w:r>
    </w:p>
    <w:p w:rsidR="00AD1CEC" w:rsidRPr="00FE1147" w:rsidRDefault="00AD1CEC" w:rsidP="00F675B2">
      <w:pPr>
        <w:spacing w:line="240" w:lineRule="auto"/>
        <w:jc w:val="both"/>
        <w:rPr>
          <w:rFonts w:eastAsia="Calibri" w:cs="Times New Roman"/>
          <w:color w:val="auto"/>
          <w:szCs w:val="24"/>
        </w:rPr>
      </w:pPr>
      <w:r w:rsidRPr="00FE1147">
        <w:rPr>
          <w:rFonts w:eastAsia="Calibri" w:cs="Times New Roman"/>
          <w:b/>
          <w:bCs/>
          <w:color w:val="auto"/>
          <w:szCs w:val="24"/>
        </w:rPr>
        <w:t>PHẦN II. Câu trắc nghiệm đúng sai</w:t>
      </w:r>
      <w:r w:rsidRPr="00FE1147">
        <w:rPr>
          <w:rFonts w:eastAsia="Calibri" w:cs="Times New Roman"/>
          <w:color w:val="auto"/>
          <w:szCs w:val="24"/>
        </w:rPr>
        <w:t xml:space="preserve">. Học sinh trả lời từ câu 1 đến câu 4. Trong mỗi ý </w:t>
      </w:r>
      <w:r w:rsidRPr="00FE1147">
        <w:rPr>
          <w:rFonts w:eastAsia="Calibri" w:cs="Times New Roman"/>
          <w:b/>
          <w:bCs/>
          <w:color w:val="auto"/>
          <w:szCs w:val="24"/>
        </w:rPr>
        <w:t>a)</w:t>
      </w:r>
      <w:r w:rsidRPr="00FE1147">
        <w:rPr>
          <w:rFonts w:eastAsia="Calibri" w:cs="Times New Roman"/>
          <w:color w:val="auto"/>
          <w:szCs w:val="24"/>
        </w:rPr>
        <w:t xml:space="preserve">, </w:t>
      </w:r>
      <w:r w:rsidRPr="00FE1147">
        <w:rPr>
          <w:rFonts w:eastAsia="Calibri" w:cs="Times New Roman"/>
          <w:b/>
          <w:bCs/>
          <w:color w:val="auto"/>
          <w:szCs w:val="24"/>
        </w:rPr>
        <w:t>b)</w:t>
      </w:r>
      <w:r w:rsidRPr="00FE1147">
        <w:rPr>
          <w:rFonts w:eastAsia="Calibri" w:cs="Times New Roman"/>
          <w:color w:val="auto"/>
          <w:szCs w:val="24"/>
        </w:rPr>
        <w:t xml:space="preserve">, </w:t>
      </w:r>
      <w:r w:rsidRPr="00FE1147">
        <w:rPr>
          <w:rFonts w:eastAsia="Calibri" w:cs="Times New Roman"/>
          <w:b/>
          <w:bCs/>
          <w:color w:val="auto"/>
          <w:szCs w:val="24"/>
        </w:rPr>
        <w:t>c)</w:t>
      </w:r>
      <w:r w:rsidRPr="00FE1147">
        <w:rPr>
          <w:rFonts w:eastAsia="Calibri" w:cs="Times New Roman"/>
          <w:color w:val="auto"/>
          <w:szCs w:val="24"/>
        </w:rPr>
        <w:t xml:space="preserve">, </w:t>
      </w:r>
      <w:r w:rsidRPr="00FE1147">
        <w:rPr>
          <w:rFonts w:eastAsia="Calibri" w:cs="Times New Roman"/>
          <w:b/>
          <w:bCs/>
          <w:color w:val="auto"/>
          <w:szCs w:val="24"/>
        </w:rPr>
        <w:t xml:space="preserve">d) </w:t>
      </w:r>
      <w:r w:rsidRPr="00FE1147">
        <w:rPr>
          <w:rFonts w:eastAsia="Calibri" w:cs="Times New Roman"/>
          <w:color w:val="auto"/>
          <w:szCs w:val="24"/>
        </w:rPr>
        <w:t>ở mỗi câu, học sinh chọn đúng hoặc sai.</w:t>
      </w:r>
    </w:p>
    <w:p w:rsidR="00AD1CEC" w:rsidRPr="00FE1147" w:rsidRDefault="00AD1CEC" w:rsidP="00F675B2">
      <w:pPr>
        <w:spacing w:line="240" w:lineRule="auto"/>
        <w:jc w:val="both"/>
        <w:rPr>
          <w:rFonts w:cs="Times New Roman"/>
          <w:color w:val="auto"/>
          <w:szCs w:val="24"/>
        </w:rPr>
      </w:pPr>
      <w:r w:rsidRPr="00FE1147">
        <w:rPr>
          <w:rFonts w:cs="Times New Roman"/>
          <w:b/>
          <w:color w:val="auto"/>
          <w:szCs w:val="24"/>
        </w:rPr>
        <w:t>Câu 1.</w:t>
      </w:r>
      <w:r w:rsidRPr="00FE1147">
        <w:rPr>
          <w:rFonts w:cs="Times New Roman"/>
          <w:color w:val="auto"/>
          <w:szCs w:val="24"/>
        </w:rPr>
        <w:t xml:space="preserve"> Cho đoạn tư liệu sau đây:</w:t>
      </w:r>
    </w:p>
    <w:p w:rsidR="00AD1CEC" w:rsidRPr="00FE1147" w:rsidRDefault="00AD1CEC" w:rsidP="00F675B2">
      <w:pPr>
        <w:spacing w:line="240" w:lineRule="auto"/>
        <w:jc w:val="both"/>
        <w:rPr>
          <w:rFonts w:eastAsia="Calibri" w:cs="Times New Roman"/>
          <w:bCs/>
          <w:color w:val="auto"/>
          <w:spacing w:val="-6"/>
          <w:kern w:val="2"/>
          <w:szCs w:val="24"/>
          <w:lang w:val="vi-VN"/>
          <w14:ligatures w14:val="standardContextual"/>
        </w:rPr>
      </w:pPr>
      <w:r w:rsidRPr="00FE1147">
        <w:rPr>
          <w:rFonts w:eastAsia="Calibri" w:cs="Times New Roman"/>
          <w:color w:val="auto"/>
          <w:spacing w:val="-6"/>
          <w:kern w:val="2"/>
          <w:szCs w:val="24"/>
          <w:lang w:val="vi-VN"/>
          <w14:ligatures w14:val="standardContextual"/>
        </w:rPr>
        <w:t>“Trên thế giới, trong những năm tới tình hình sẽ còn nhiều diễn biến rất phức tạp, nhưng hoà bình, độc lập dân tộc, dân chủ, hợp tác và phát triển vẫn là xu thế lớn. Quá trình toàn cầu hóa và hội nhập quốc tế tiếp tục được đẩy mạnh. Hợp tác, cạnh tranh, đấu tranh và sự tùy thuộc lẫn nhau giữa các nước, nhất là giữa các nước lớn ngày càng tăng ... Tình hình chính trị - an ninh thế giới thay đổi nhanh chóng, diễn biến rất phức tạp, khó lường ... Cục diện thế giới theo xu hướng đa cực, đa trung tâm diễn ra nhanh hơn</w:t>
      </w:r>
      <w:r w:rsidRPr="00FE1147">
        <w:rPr>
          <w:rFonts w:eastAsia="Calibri" w:cs="Times New Roman"/>
          <w:color w:val="auto"/>
          <w:spacing w:val="-6"/>
          <w:kern w:val="2"/>
          <w:szCs w:val="24"/>
          <w14:ligatures w14:val="standardContextual"/>
        </w:rPr>
        <w:t>”</w:t>
      </w:r>
      <w:r w:rsidRPr="00FE1147">
        <w:rPr>
          <w:rFonts w:eastAsia="Calibri" w:cs="Times New Roman"/>
          <w:color w:val="auto"/>
          <w:spacing w:val="-6"/>
          <w:kern w:val="2"/>
          <w:szCs w:val="24"/>
          <w:lang w:val="vi-VN"/>
          <w14:ligatures w14:val="standardContextual"/>
        </w:rPr>
        <w:t>.</w:t>
      </w:r>
    </w:p>
    <w:p w:rsidR="00AD1CEC" w:rsidRPr="00FE1147" w:rsidRDefault="00AD1CEC" w:rsidP="00F675B2">
      <w:pPr>
        <w:spacing w:line="240" w:lineRule="auto"/>
        <w:jc w:val="both"/>
        <w:rPr>
          <w:rFonts w:eastAsia="Calibri" w:cs="Times New Roman"/>
          <w:bCs/>
          <w:color w:val="auto"/>
          <w:spacing w:val="-6"/>
          <w:kern w:val="2"/>
          <w:szCs w:val="24"/>
          <w:lang w:val="vi-VN"/>
          <w14:ligatures w14:val="standardContextual"/>
        </w:rPr>
      </w:pPr>
      <w:r w:rsidRPr="00FE1147">
        <w:rPr>
          <w:rFonts w:eastAsia="Calibri" w:cs="Times New Roman"/>
          <w:color w:val="auto"/>
          <w:spacing w:val="-6"/>
          <w:kern w:val="2"/>
          <w:szCs w:val="24"/>
          <w:lang w:val="vi-VN"/>
          <w14:ligatures w14:val="standardContextual"/>
        </w:rPr>
        <w:t>(</w:t>
      </w:r>
      <w:r w:rsidRPr="00FE1147">
        <w:rPr>
          <w:rFonts w:eastAsia="Calibri" w:cs="Times New Roman"/>
          <w:iCs/>
          <w:color w:val="auto"/>
          <w:spacing w:val="-6"/>
          <w:kern w:val="2"/>
          <w:szCs w:val="24"/>
          <w:lang w:val="vi-VN"/>
          <w14:ligatures w14:val="standardContextual"/>
        </w:rPr>
        <w:t>Đảng Cộng sản Việt Nam</w:t>
      </w:r>
      <w:r w:rsidRPr="00FE1147">
        <w:rPr>
          <w:rFonts w:eastAsia="Calibri" w:cs="Times New Roman"/>
          <w:i/>
          <w:color w:val="auto"/>
          <w:spacing w:val="-6"/>
          <w:kern w:val="2"/>
          <w:szCs w:val="24"/>
          <w:lang w:val="vi-VN"/>
          <w14:ligatures w14:val="standardContextual"/>
        </w:rPr>
        <w:t xml:space="preserve">, Văn kiện Đại hội đại biểu toàn quốc lần thứ XII, </w:t>
      </w:r>
      <w:r w:rsidRPr="00FE1147">
        <w:rPr>
          <w:rFonts w:eastAsia="Calibri" w:cs="Times New Roman"/>
          <w:iCs/>
          <w:color w:val="auto"/>
          <w:spacing w:val="-6"/>
          <w:kern w:val="2"/>
          <w:szCs w:val="24"/>
          <w:lang w:val="vi-VN"/>
          <w14:ligatures w14:val="standardContextual"/>
        </w:rPr>
        <w:t>NXB Chính trị quốc gia, 2016, tr. 16</w:t>
      </w:r>
      <w:r w:rsidRPr="00FE1147">
        <w:rPr>
          <w:rFonts w:eastAsia="Calibri" w:cs="Times New Roman"/>
          <w:color w:val="auto"/>
          <w:spacing w:val="-6"/>
          <w:kern w:val="2"/>
          <w:szCs w:val="24"/>
          <w:lang w:val="vi-VN"/>
          <w14:ligatures w14:val="standardContextual"/>
        </w:rPr>
        <w:t>)</w:t>
      </w:r>
    </w:p>
    <w:p w:rsidR="00AD1CEC" w:rsidRPr="00FE1147" w:rsidRDefault="00AD1CEC" w:rsidP="00F675B2">
      <w:pPr>
        <w:spacing w:line="240" w:lineRule="auto"/>
        <w:jc w:val="both"/>
        <w:rPr>
          <w:rFonts w:eastAsia="Calibri" w:cs="Times New Roman"/>
          <w:bCs/>
          <w:iCs/>
          <w:color w:val="auto"/>
          <w:spacing w:val="-6"/>
          <w:kern w:val="2"/>
          <w:szCs w:val="24"/>
          <w:lang w:val="vi-VN"/>
          <w14:ligatures w14:val="standardContextual"/>
        </w:rPr>
      </w:pPr>
      <w:r w:rsidRPr="00FE1147">
        <w:rPr>
          <w:rFonts w:eastAsia="Calibri" w:cs="Times New Roman"/>
          <w:b/>
          <w:iCs/>
          <w:color w:val="auto"/>
          <w:spacing w:val="-6"/>
          <w:kern w:val="2"/>
          <w:szCs w:val="24"/>
          <w:lang w:val="vi-VN"/>
          <w14:ligatures w14:val="standardContextual"/>
        </w:rPr>
        <w:t>a)</w:t>
      </w:r>
      <w:r w:rsidRPr="00FE1147">
        <w:rPr>
          <w:rFonts w:eastAsia="Calibri" w:cs="Times New Roman"/>
          <w:iCs/>
          <w:color w:val="auto"/>
          <w:spacing w:val="-6"/>
          <w:kern w:val="2"/>
          <w:szCs w:val="24"/>
          <w:lang w:val="vi-VN"/>
          <w14:ligatures w14:val="standardContextual"/>
        </w:rPr>
        <w:t xml:space="preserve"> Hiện nay </w:t>
      </w:r>
      <w:r w:rsidRPr="00FE1147">
        <w:rPr>
          <w:rFonts w:eastAsia="Calibri" w:cs="Times New Roman"/>
          <w:iCs/>
          <w:color w:val="auto"/>
          <w:spacing w:val="-6"/>
          <w:kern w:val="2"/>
          <w:szCs w:val="24"/>
          <w14:ligatures w14:val="standardContextual"/>
        </w:rPr>
        <w:t>“</w:t>
      </w:r>
      <w:r w:rsidRPr="00FE1147">
        <w:rPr>
          <w:rFonts w:eastAsia="Calibri" w:cs="Times New Roman"/>
          <w:i/>
          <w:iCs/>
          <w:color w:val="auto"/>
          <w:spacing w:val="-6"/>
          <w:kern w:val="2"/>
          <w:szCs w:val="24"/>
          <w:lang w:val="vi-VN"/>
          <w14:ligatures w14:val="standardContextual"/>
        </w:rPr>
        <w:t>hòa bình, độc lập dân tộc, dân chủ, hợp tác và phát triển</w:t>
      </w:r>
      <w:r w:rsidRPr="00FE1147">
        <w:rPr>
          <w:rFonts w:eastAsia="Calibri" w:cs="Times New Roman"/>
          <w:iCs/>
          <w:color w:val="auto"/>
          <w:spacing w:val="-6"/>
          <w:kern w:val="2"/>
          <w:szCs w:val="24"/>
          <w14:ligatures w14:val="standardContextual"/>
        </w:rPr>
        <w:t>”</w:t>
      </w:r>
      <w:r w:rsidRPr="00FE1147">
        <w:rPr>
          <w:rFonts w:eastAsia="Calibri" w:cs="Times New Roman"/>
          <w:iCs/>
          <w:color w:val="auto"/>
          <w:spacing w:val="-6"/>
          <w:kern w:val="2"/>
          <w:szCs w:val="24"/>
          <w:lang w:val="vi-VN"/>
          <w14:ligatures w14:val="standardContextual"/>
        </w:rPr>
        <w:t xml:space="preserve"> là xu thế lớn trong quan hệ quốc tế.</w:t>
      </w:r>
    </w:p>
    <w:p w:rsidR="00AD1CEC" w:rsidRPr="00FE1147" w:rsidRDefault="00AD1CEC" w:rsidP="00F675B2">
      <w:pPr>
        <w:spacing w:line="240" w:lineRule="auto"/>
        <w:jc w:val="both"/>
        <w:rPr>
          <w:rFonts w:eastAsia="Calibri" w:cs="Times New Roman"/>
          <w:bCs/>
          <w:iCs/>
          <w:color w:val="auto"/>
          <w:spacing w:val="-6"/>
          <w:kern w:val="2"/>
          <w:szCs w:val="24"/>
          <w:lang w:val="vi-VN"/>
          <w14:ligatures w14:val="standardContextual"/>
        </w:rPr>
      </w:pPr>
      <w:r w:rsidRPr="00FE1147">
        <w:rPr>
          <w:rFonts w:eastAsia="Calibri" w:cs="Times New Roman"/>
          <w:b/>
          <w:iCs/>
          <w:color w:val="auto"/>
          <w:spacing w:val="-6"/>
          <w:kern w:val="2"/>
          <w:szCs w:val="24"/>
          <w:lang w:val="vi-VN"/>
          <w14:ligatures w14:val="standardContextual"/>
        </w:rPr>
        <w:t>b)</w:t>
      </w:r>
      <w:r w:rsidRPr="00FE1147">
        <w:rPr>
          <w:rFonts w:eastAsia="Calibri" w:cs="Times New Roman"/>
          <w:iCs/>
          <w:color w:val="auto"/>
          <w:spacing w:val="-6"/>
          <w:kern w:val="2"/>
          <w:szCs w:val="24"/>
          <w:lang w:val="vi-VN"/>
          <w14:ligatures w14:val="standardContextual"/>
        </w:rPr>
        <w:t xml:space="preserve"> Trong xu thế đa cực, quan hệ giữa các nước lớn mang tính hai mặt, vừa hợp tác vừa đấu tranh, trong đó đấu tranh là chủ đạo.</w:t>
      </w:r>
    </w:p>
    <w:p w:rsidR="00AD1CEC" w:rsidRPr="00FE1147" w:rsidRDefault="00AD1CEC" w:rsidP="00CB0CB7">
      <w:pPr>
        <w:spacing w:line="240" w:lineRule="auto"/>
        <w:jc w:val="both"/>
        <w:rPr>
          <w:rFonts w:eastAsia="Calibri" w:cs="Times New Roman"/>
          <w:color w:val="auto"/>
          <w:spacing w:val="-6"/>
          <w:kern w:val="2"/>
          <w:szCs w:val="24"/>
          <w:lang w:val="vi-VN"/>
          <w14:ligatures w14:val="standardContextual"/>
        </w:rPr>
      </w:pPr>
      <w:r w:rsidRPr="00FE1147">
        <w:rPr>
          <w:rFonts w:eastAsia="Calibri" w:cs="Times New Roman"/>
          <w:b/>
          <w:iCs/>
          <w:color w:val="auto"/>
          <w:spacing w:val="-6"/>
          <w:kern w:val="2"/>
          <w:szCs w:val="24"/>
          <w14:ligatures w14:val="standardContextual"/>
        </w:rPr>
        <w:t>c</w:t>
      </w:r>
      <w:r w:rsidRPr="00FE1147">
        <w:rPr>
          <w:rFonts w:eastAsia="Calibri" w:cs="Times New Roman"/>
          <w:b/>
          <w:iCs/>
          <w:color w:val="auto"/>
          <w:spacing w:val="-6"/>
          <w:kern w:val="2"/>
          <w:szCs w:val="24"/>
          <w:lang w:val="vi-VN"/>
          <w14:ligatures w14:val="standardContextual"/>
        </w:rPr>
        <w:t>)</w:t>
      </w:r>
      <w:r w:rsidRPr="00FE1147">
        <w:rPr>
          <w:rFonts w:eastAsia="Calibri" w:cs="Times New Roman"/>
          <w:iCs/>
          <w:color w:val="auto"/>
          <w:spacing w:val="-6"/>
          <w:kern w:val="2"/>
          <w:szCs w:val="24"/>
          <w:lang w:val="vi-VN"/>
          <w14:ligatures w14:val="standardContextual"/>
        </w:rPr>
        <w:t xml:space="preserve"> “</w:t>
      </w:r>
      <w:r w:rsidRPr="00FE1147">
        <w:rPr>
          <w:rFonts w:eastAsia="Calibri" w:cs="Times New Roman"/>
          <w:i/>
          <w:color w:val="auto"/>
          <w:spacing w:val="-6"/>
          <w:kern w:val="2"/>
          <w:szCs w:val="24"/>
          <w:lang w:val="vi-VN"/>
          <w14:ligatures w14:val="standardContextual"/>
        </w:rPr>
        <w:t xml:space="preserve">Cục diện thế giới theo xu hướng đa cực, đa trung tâm diễn ra nhanh hơn” </w:t>
      </w:r>
      <w:r w:rsidRPr="00FE1147">
        <w:rPr>
          <w:rFonts w:eastAsia="Calibri" w:cs="Times New Roman"/>
          <w:color w:val="auto"/>
          <w:spacing w:val="-6"/>
          <w:kern w:val="2"/>
          <w:szCs w:val="24"/>
          <w:lang w:val="vi-VN"/>
          <w14:ligatures w14:val="standardContextual"/>
        </w:rPr>
        <w:t>là do các cường quốc thống nhất về sự phân chia quyền lực, chia đều quyền lợi.</w:t>
      </w:r>
    </w:p>
    <w:p w:rsidR="00AD1CEC" w:rsidRPr="00FE1147" w:rsidRDefault="00AD1CEC" w:rsidP="00CB0CB7">
      <w:pPr>
        <w:spacing w:line="240" w:lineRule="auto"/>
        <w:jc w:val="both"/>
        <w:rPr>
          <w:rFonts w:eastAsia="Calibri" w:cs="Times New Roman"/>
          <w:iCs/>
          <w:color w:val="auto"/>
          <w:spacing w:val="-6"/>
          <w:kern w:val="2"/>
          <w:szCs w:val="24"/>
          <w:lang w:val="vi-VN"/>
          <w14:ligatures w14:val="standardContextual"/>
        </w:rPr>
      </w:pPr>
      <w:r w:rsidRPr="00FE1147">
        <w:rPr>
          <w:rFonts w:eastAsia="Calibri" w:cs="Times New Roman"/>
          <w:b/>
          <w:iCs/>
          <w:color w:val="auto"/>
          <w:spacing w:val="-6"/>
          <w:kern w:val="2"/>
          <w:szCs w:val="24"/>
          <w14:ligatures w14:val="standardContextual"/>
        </w:rPr>
        <w:t>d</w:t>
      </w:r>
      <w:r w:rsidRPr="00FE1147">
        <w:rPr>
          <w:rFonts w:eastAsia="Calibri" w:cs="Times New Roman"/>
          <w:b/>
          <w:iCs/>
          <w:color w:val="auto"/>
          <w:spacing w:val="-6"/>
          <w:kern w:val="2"/>
          <w:szCs w:val="24"/>
          <w:lang w:val="vi-VN"/>
          <w14:ligatures w14:val="standardContextual"/>
        </w:rPr>
        <w:t>)</w:t>
      </w:r>
      <w:r w:rsidRPr="00FE1147">
        <w:rPr>
          <w:rFonts w:eastAsia="Calibri" w:cs="Times New Roman"/>
          <w:iCs/>
          <w:color w:val="auto"/>
          <w:spacing w:val="-6"/>
          <w:kern w:val="2"/>
          <w:szCs w:val="24"/>
          <w:lang w:val="vi-VN"/>
          <w14:ligatures w14:val="standardContextual"/>
        </w:rPr>
        <w:t xml:space="preserve"> Trật tự hai cực I-an-ta và trật tự thế giới theo xu thế đa cực đều có sự phân tuyến triệt để giữa các nước khác biệt nhau về thể chế chính trị.</w:t>
      </w:r>
    </w:p>
    <w:p w:rsidR="00AD1CEC" w:rsidRPr="00FE1147" w:rsidRDefault="00AD1CEC" w:rsidP="00CB0CB7">
      <w:pPr>
        <w:spacing w:after="5" w:line="240" w:lineRule="auto"/>
        <w:ind w:left="-5" w:hanging="10"/>
        <w:jc w:val="both"/>
        <w:rPr>
          <w:rFonts w:eastAsia="Times New Roman" w:cs="Times New Roman"/>
          <w:color w:val="auto"/>
          <w:sz w:val="23"/>
        </w:rPr>
      </w:pPr>
      <w:r w:rsidRPr="00FE1147">
        <w:rPr>
          <w:rFonts w:eastAsia="Times New Roman" w:cs="Times New Roman"/>
          <w:b/>
          <w:color w:val="auto"/>
          <w:sz w:val="23"/>
        </w:rPr>
        <w:t>Câu 2.</w:t>
      </w:r>
      <w:r w:rsidRPr="00FE1147">
        <w:rPr>
          <w:rFonts w:eastAsia="Times New Roman" w:cs="Times New Roman"/>
          <w:color w:val="auto"/>
          <w:sz w:val="23"/>
        </w:rPr>
        <w:t xml:space="preserve"> Cho đoạn tư liệu sau đây: </w:t>
      </w:r>
    </w:p>
    <w:p w:rsidR="00AD1CEC" w:rsidRPr="00FE1147" w:rsidRDefault="00AD1CEC" w:rsidP="00CB0CB7">
      <w:pPr>
        <w:spacing w:line="240" w:lineRule="auto"/>
        <w:jc w:val="both"/>
        <w:rPr>
          <w:rFonts w:eastAsia="Calibri" w:cs="Times New Roman"/>
          <w:iCs/>
          <w:color w:val="auto"/>
          <w:szCs w:val="24"/>
        </w:rPr>
      </w:pPr>
      <w:r w:rsidRPr="00FE1147">
        <w:rPr>
          <w:rFonts w:eastAsia="Calibri" w:cs="Times New Roman"/>
          <w:iCs/>
          <w:color w:val="auto"/>
          <w:szCs w:val="24"/>
        </w:rPr>
        <w:t>“Đổi mới cơ chế quản lý kinh tế nhằm tạo ra động lực thúc đẩy các đơn vị kinh tế và quần chúng lao động hăng hải phát triển sản xuất, nâng cao năng suất, chất lượng và hiệu quả kinh tế. Kiên quyết xóa bỏ cơ chế tập trung quan liêu bao cấp, thiết lập và hình thành đồng bộ cơ chế kế hoạch theo phương thức hạch toán toán kinh doanh xã hội chủ nghĩa, đúng nguyên tắc tập trung dân chủ”.</w:t>
      </w:r>
    </w:p>
    <w:p w:rsidR="00AD1CEC" w:rsidRPr="00FE1147" w:rsidRDefault="00AD1CEC" w:rsidP="00CB0CB7">
      <w:pPr>
        <w:spacing w:line="240" w:lineRule="auto"/>
        <w:jc w:val="both"/>
        <w:rPr>
          <w:rFonts w:eastAsia="Calibri" w:cs="Times New Roman"/>
          <w:iCs/>
          <w:color w:val="auto"/>
          <w:szCs w:val="24"/>
        </w:rPr>
      </w:pPr>
      <w:r w:rsidRPr="00FE1147">
        <w:rPr>
          <w:rFonts w:eastAsia="Calibri" w:cs="Times New Roman"/>
          <w:iCs/>
          <w:color w:val="auto"/>
          <w:szCs w:val="24"/>
        </w:rPr>
        <w:t xml:space="preserve">(Đảng Cộng sản Việt Nam, </w:t>
      </w:r>
      <w:r w:rsidRPr="00FE1147">
        <w:rPr>
          <w:rFonts w:eastAsia="Calibri" w:cs="Times New Roman"/>
          <w:i/>
          <w:iCs/>
          <w:color w:val="auto"/>
          <w:szCs w:val="24"/>
        </w:rPr>
        <w:t>Nghị quyết Đại hội Đại biểu toàn quốc lần thứ VI ngày 18/12/1986</w:t>
      </w:r>
      <w:r w:rsidRPr="00FE1147">
        <w:rPr>
          <w:rFonts w:eastAsia="Calibri" w:cs="Times New Roman"/>
          <w:iCs/>
          <w:color w:val="auto"/>
          <w:szCs w:val="24"/>
        </w:rPr>
        <w:t>, trích trong: Văn viện Đảng Toàn tập, Tập 47 NXB Chính trị Quốc gia, Hà Nội, 2006, tr. 902)</w:t>
      </w:r>
    </w:p>
    <w:p w:rsidR="00AD1CEC" w:rsidRPr="00FE1147" w:rsidRDefault="00AD1CEC" w:rsidP="00CB0CB7">
      <w:pPr>
        <w:spacing w:line="240" w:lineRule="auto"/>
        <w:jc w:val="both"/>
        <w:rPr>
          <w:rFonts w:eastAsia="Calibri" w:cs="Times New Roman"/>
          <w:iCs/>
          <w:color w:val="auto"/>
          <w:szCs w:val="24"/>
        </w:rPr>
      </w:pPr>
      <w:r w:rsidRPr="00FE1147">
        <w:rPr>
          <w:rFonts w:eastAsia="Calibri" w:cs="Times New Roman"/>
          <w:b/>
          <w:iCs/>
          <w:color w:val="auto"/>
          <w:szCs w:val="24"/>
        </w:rPr>
        <w:t>a)</w:t>
      </w:r>
      <w:r w:rsidRPr="00FE1147">
        <w:rPr>
          <w:rFonts w:eastAsia="Calibri" w:cs="Times New Roman"/>
          <w:iCs/>
          <w:color w:val="auto"/>
          <w:szCs w:val="24"/>
        </w:rPr>
        <w:t xml:space="preserve"> Đoạn tư liệu thể hiện quan điểm đổi mới về kinh tế của Đảng cộng sản Việt Nam từ năm 1986</w:t>
      </w:r>
    </w:p>
    <w:p w:rsidR="00AD1CEC" w:rsidRPr="00FE1147" w:rsidRDefault="00AD1CEC" w:rsidP="00CB0CB7">
      <w:pPr>
        <w:spacing w:line="240" w:lineRule="auto"/>
        <w:jc w:val="both"/>
        <w:rPr>
          <w:rFonts w:eastAsia="Calibri" w:cs="Times New Roman"/>
          <w:iCs/>
          <w:color w:val="auto"/>
          <w:szCs w:val="24"/>
        </w:rPr>
      </w:pPr>
      <w:r w:rsidRPr="00FE1147">
        <w:rPr>
          <w:rFonts w:eastAsia="Calibri" w:cs="Times New Roman"/>
          <w:b/>
          <w:iCs/>
          <w:color w:val="auto"/>
          <w:szCs w:val="24"/>
        </w:rPr>
        <w:t>b)</w:t>
      </w:r>
      <w:r w:rsidRPr="00FE1147">
        <w:rPr>
          <w:rFonts w:eastAsia="Calibri" w:cs="Times New Roman"/>
          <w:iCs/>
          <w:color w:val="auto"/>
          <w:szCs w:val="24"/>
        </w:rPr>
        <w:t xml:space="preserve"> Việc cải cách cơ chế quản lý kinh tế nói trên xuất phát từ tình trạng kém hiệu quả của cơ chế thị trường.</w:t>
      </w:r>
    </w:p>
    <w:p w:rsidR="00AD1CEC" w:rsidRPr="00FE1147" w:rsidRDefault="00AD1CEC" w:rsidP="00CB0CB7">
      <w:pPr>
        <w:spacing w:line="240" w:lineRule="auto"/>
        <w:jc w:val="both"/>
        <w:rPr>
          <w:rFonts w:eastAsia="Calibri" w:cs="Times New Roman"/>
          <w:iCs/>
          <w:color w:val="auto"/>
          <w:szCs w:val="24"/>
        </w:rPr>
      </w:pPr>
      <w:r w:rsidRPr="00FE1147">
        <w:rPr>
          <w:rFonts w:eastAsia="Calibri" w:cs="Times New Roman"/>
          <w:b/>
          <w:iCs/>
          <w:color w:val="auto"/>
          <w:szCs w:val="24"/>
        </w:rPr>
        <w:t>c)</w:t>
      </w:r>
      <w:r w:rsidRPr="00FE1147">
        <w:rPr>
          <w:rFonts w:eastAsia="Calibri" w:cs="Times New Roman"/>
          <w:iCs/>
          <w:color w:val="auto"/>
          <w:szCs w:val="24"/>
        </w:rPr>
        <w:t xml:space="preserve"> Từ nội dung tư liệu và thực tiễn cho thấy nhiều thành tựu về kinh tế Việt Nam hiện nay gắn liề với chính sách cải cách cơ chế quản lí kinh tế.</w:t>
      </w:r>
    </w:p>
    <w:p w:rsidR="00AD1CEC" w:rsidRPr="00FE1147" w:rsidRDefault="00AD1CEC" w:rsidP="00CB0CB7">
      <w:pPr>
        <w:spacing w:line="240" w:lineRule="auto"/>
        <w:jc w:val="both"/>
        <w:rPr>
          <w:rFonts w:eastAsia="Calibri" w:cs="Times New Roman"/>
          <w:iCs/>
          <w:color w:val="auto"/>
          <w:szCs w:val="24"/>
        </w:rPr>
      </w:pPr>
      <w:r w:rsidRPr="00FE1147">
        <w:rPr>
          <w:rFonts w:eastAsia="Calibri" w:cs="Times New Roman"/>
          <w:b/>
          <w:iCs/>
          <w:color w:val="auto"/>
          <w:szCs w:val="24"/>
        </w:rPr>
        <w:t>d)</w:t>
      </w:r>
      <w:r w:rsidRPr="00FE1147">
        <w:rPr>
          <w:rFonts w:eastAsia="Calibri" w:cs="Times New Roman"/>
          <w:iCs/>
          <w:color w:val="auto"/>
          <w:szCs w:val="24"/>
        </w:rPr>
        <w:t xml:space="preserve"> Việc cải cách cơ chế quản lý kinh tế nói trên đã giải phóng sức sản xuất tạo ra động lực to lới đối với các tổ chức và cả nhân trong sản xuất kinh doanh</w:t>
      </w:r>
    </w:p>
    <w:p w:rsidR="00AD1CEC" w:rsidRPr="00FE1147" w:rsidRDefault="00AD1CEC" w:rsidP="00CB0CB7">
      <w:pPr>
        <w:spacing w:line="240" w:lineRule="auto"/>
        <w:jc w:val="both"/>
        <w:rPr>
          <w:rFonts w:eastAsia="Calibri" w:cs="Times New Roman"/>
          <w:color w:val="auto"/>
          <w:kern w:val="2"/>
          <w:szCs w:val="24"/>
          <w14:ligatures w14:val="standardContextual"/>
        </w:rPr>
      </w:pPr>
      <w:r w:rsidRPr="00FE1147">
        <w:rPr>
          <w:rFonts w:eastAsia="Calibri" w:cs="Times New Roman"/>
          <w:b/>
          <w:bCs/>
          <w:color w:val="auto"/>
          <w:kern w:val="2"/>
          <w:szCs w:val="24"/>
          <w14:ligatures w14:val="standardContextual"/>
        </w:rPr>
        <w:t xml:space="preserve">Câu 3. </w:t>
      </w:r>
      <w:r w:rsidRPr="00FE1147">
        <w:rPr>
          <w:rFonts w:eastAsia="Calibri" w:cs="Times New Roman"/>
          <w:color w:val="auto"/>
          <w:kern w:val="2"/>
          <w:szCs w:val="24"/>
          <w14:ligatures w14:val="standardContextual"/>
        </w:rPr>
        <w:t>Đọc đoạn tư liệu sau đây:</w:t>
      </w:r>
    </w:p>
    <w:p w:rsidR="00AD1CEC" w:rsidRPr="00FE1147" w:rsidRDefault="00AD1CEC" w:rsidP="00CB0CB7">
      <w:pPr>
        <w:spacing w:line="240" w:lineRule="auto"/>
        <w:jc w:val="both"/>
        <w:rPr>
          <w:rFonts w:eastAsia="Calibri" w:cs="Times New Roman"/>
          <w:iCs/>
          <w:color w:val="auto"/>
          <w:kern w:val="2"/>
          <w:szCs w:val="24"/>
          <w14:ligatures w14:val="standardContextual"/>
        </w:rPr>
      </w:pPr>
      <w:r w:rsidRPr="00FE1147">
        <w:rPr>
          <w:rFonts w:eastAsia="Calibri" w:cs="Times New Roman"/>
          <w:color w:val="auto"/>
          <w:kern w:val="2"/>
          <w:szCs w:val="24"/>
          <w14:ligatures w14:val="standardContextual"/>
        </w:rPr>
        <w:t>“</w:t>
      </w:r>
      <w:r w:rsidRPr="00FE1147">
        <w:rPr>
          <w:rFonts w:eastAsia="Calibri" w:cs="Times New Roman"/>
          <w:iCs/>
          <w:color w:val="auto"/>
          <w:kern w:val="2"/>
          <w:szCs w:val="24"/>
          <w14:ligatures w14:val="standardContextual"/>
        </w:rPr>
        <w:t>Ngày 05-7-1976, Việt Nam công bố “Chính sách bốn điểm” trong quan hệ với các nước Đông Nam Á:</w:t>
      </w:r>
    </w:p>
    <w:p w:rsidR="00AD1CEC" w:rsidRPr="00FE1147" w:rsidRDefault="00AD1CEC" w:rsidP="00CB0CB7">
      <w:pPr>
        <w:spacing w:line="240" w:lineRule="auto"/>
        <w:jc w:val="both"/>
        <w:rPr>
          <w:rFonts w:eastAsia="Calibri" w:cs="Times New Roman"/>
          <w:iCs/>
          <w:color w:val="auto"/>
          <w:kern w:val="2"/>
          <w:szCs w:val="24"/>
          <w14:ligatures w14:val="standardContextual"/>
        </w:rPr>
      </w:pPr>
      <w:r w:rsidRPr="00FE1147">
        <w:rPr>
          <w:rFonts w:eastAsia="Calibri" w:cs="Times New Roman"/>
          <w:iCs/>
          <w:color w:val="auto"/>
          <w:kern w:val="2"/>
          <w:szCs w:val="24"/>
          <w14:ligatures w14:val="standardContextual"/>
        </w:rPr>
        <w:t>1. Tôn trọng độc lập, chủ quyền, toàn vẹn lãnh thổ của nhau, không xâm lược nhau, không can thiệp vào công việc nội bộ của nhau, bình đẳng, cùng có lợi, cùng tồn tại hòa bình.</w:t>
      </w:r>
    </w:p>
    <w:p w:rsidR="00AD1CEC" w:rsidRPr="00FE1147" w:rsidRDefault="00AD1CEC" w:rsidP="00CB0CB7">
      <w:pPr>
        <w:spacing w:line="240" w:lineRule="auto"/>
        <w:jc w:val="both"/>
        <w:rPr>
          <w:rFonts w:eastAsia="Calibri" w:cs="Times New Roman"/>
          <w:iCs/>
          <w:color w:val="auto"/>
          <w:kern w:val="2"/>
          <w:szCs w:val="24"/>
          <w14:ligatures w14:val="standardContextual"/>
        </w:rPr>
      </w:pPr>
      <w:r w:rsidRPr="00FE1147">
        <w:rPr>
          <w:rFonts w:eastAsia="Calibri" w:cs="Times New Roman"/>
          <w:iCs/>
          <w:color w:val="auto"/>
          <w:kern w:val="2"/>
          <w:szCs w:val="24"/>
          <w14:ligatures w14:val="standardContextual"/>
        </w:rPr>
        <w:t>2. Không để lãnh thổ nước mình cho bất cứ nước ngoài nào sử dụng làm căn cứ xâm lược và can thiệp vào các nước khác trong khu vực.</w:t>
      </w:r>
    </w:p>
    <w:p w:rsidR="00AD1CEC" w:rsidRPr="00FE1147" w:rsidRDefault="00AD1CEC" w:rsidP="00CB0CB7">
      <w:pPr>
        <w:spacing w:line="240" w:lineRule="auto"/>
        <w:jc w:val="both"/>
        <w:rPr>
          <w:rFonts w:eastAsia="Calibri" w:cs="Times New Roman"/>
          <w:iCs/>
          <w:color w:val="auto"/>
          <w:kern w:val="2"/>
          <w:szCs w:val="24"/>
          <w14:ligatures w14:val="standardContextual"/>
        </w:rPr>
      </w:pPr>
      <w:r w:rsidRPr="00FE1147">
        <w:rPr>
          <w:rFonts w:eastAsia="Calibri" w:cs="Times New Roman"/>
          <w:iCs/>
          <w:color w:val="auto"/>
          <w:kern w:val="2"/>
          <w:szCs w:val="24"/>
          <w14:ligatures w14:val="standardContextual"/>
        </w:rPr>
        <w:lastRenderedPageBreak/>
        <w:t>3. Thiết lập quan hệ hữu nghị láng giềng tốt, hợp tác kinh tế và trao đổi văn hóa trên cơ sở bình đẳng, cùng có lợi. Giải quyết những vấn đề tranh chấp giữa các nước trong khu vực thông qua thương lượng theo tinh thần bình đẳng, hiểu biết và tôn trọng lẫn nhau.</w:t>
      </w:r>
    </w:p>
    <w:p w:rsidR="00AD1CEC" w:rsidRPr="00FE1147" w:rsidRDefault="00AD1CEC" w:rsidP="00CB0CB7">
      <w:pPr>
        <w:spacing w:line="240" w:lineRule="auto"/>
        <w:jc w:val="both"/>
        <w:rPr>
          <w:rFonts w:eastAsia="Calibri" w:cs="Times New Roman"/>
          <w:color w:val="auto"/>
          <w:kern w:val="2"/>
          <w:szCs w:val="24"/>
          <w14:ligatures w14:val="standardContextual"/>
        </w:rPr>
      </w:pPr>
      <w:r w:rsidRPr="00FE1147">
        <w:rPr>
          <w:rFonts w:eastAsia="Calibri" w:cs="Times New Roman"/>
          <w:iCs/>
          <w:color w:val="auto"/>
          <w:kern w:val="2"/>
          <w:szCs w:val="24"/>
          <w14:ligatures w14:val="standardContextual"/>
        </w:rPr>
        <w:t>4. Phát triển hợp tác vì sự nghiệp xây dựng đất nước phồn vinh theo điều kiện riêng mỗi nước vì lợi ích độc lập dân tộc, hòa bình, trung lập thật sự ở Đông Nam Á, góp phần vào sự nghiệp hòa bình trên thế giới</w:t>
      </w:r>
      <w:r w:rsidRPr="00FE1147">
        <w:rPr>
          <w:rFonts w:eastAsia="Calibri" w:cs="Times New Roman"/>
          <w:color w:val="auto"/>
          <w:kern w:val="2"/>
          <w:szCs w:val="24"/>
          <w14:ligatures w14:val="standardContextual"/>
        </w:rPr>
        <w:t>”.</w:t>
      </w:r>
    </w:p>
    <w:p w:rsidR="00AD1CEC" w:rsidRPr="00FE1147" w:rsidRDefault="00AD1CEC" w:rsidP="00CB0CB7">
      <w:pPr>
        <w:spacing w:line="240" w:lineRule="auto"/>
        <w:jc w:val="both"/>
        <w:rPr>
          <w:rFonts w:eastAsia="Calibri" w:cs="Times New Roman"/>
          <w:color w:val="auto"/>
          <w:kern w:val="2"/>
          <w:szCs w:val="24"/>
          <w14:ligatures w14:val="standardContextual"/>
        </w:rPr>
      </w:pPr>
      <w:r w:rsidRPr="00FE1147">
        <w:rPr>
          <w:rFonts w:eastAsia="Calibri" w:cs="Times New Roman"/>
          <w:color w:val="auto"/>
          <w:kern w:val="2"/>
          <w:szCs w:val="24"/>
          <w14:ligatures w14:val="standardContextual"/>
        </w:rPr>
        <w:t xml:space="preserve">(Nguyễn Đình Bin (Chủ biên), </w:t>
      </w:r>
      <w:r w:rsidRPr="00FE1147">
        <w:rPr>
          <w:rFonts w:eastAsia="Calibri" w:cs="Times New Roman"/>
          <w:i/>
          <w:iCs/>
          <w:color w:val="auto"/>
          <w:kern w:val="2"/>
          <w:szCs w:val="24"/>
          <w14:ligatures w14:val="standardContextual"/>
        </w:rPr>
        <w:t>Ngoại giao Việt Nam 1945 – 2000</w:t>
      </w:r>
      <w:r w:rsidRPr="00FE1147">
        <w:rPr>
          <w:rFonts w:eastAsia="Calibri" w:cs="Times New Roman"/>
          <w:color w:val="auto"/>
          <w:kern w:val="2"/>
          <w:szCs w:val="24"/>
          <w14:ligatures w14:val="standardContextual"/>
        </w:rPr>
        <w:t>, NXB Chính trị quốc gia, Hà Nội, 2002)</w:t>
      </w:r>
    </w:p>
    <w:p w:rsidR="00AD1CEC" w:rsidRPr="00FE1147" w:rsidRDefault="00AD1CEC" w:rsidP="00CB0CB7">
      <w:pPr>
        <w:spacing w:line="240" w:lineRule="auto"/>
        <w:jc w:val="both"/>
        <w:rPr>
          <w:rFonts w:eastAsia="Calibri" w:cs="Times New Roman"/>
          <w:b/>
          <w:bCs/>
          <w:color w:val="auto"/>
          <w:kern w:val="2"/>
          <w:szCs w:val="24"/>
          <w14:ligatures w14:val="standardContextual"/>
        </w:rPr>
      </w:pPr>
      <w:r w:rsidRPr="00FE1147">
        <w:rPr>
          <w:rFonts w:eastAsia="Calibri" w:cs="Times New Roman"/>
          <w:b/>
          <w:bCs/>
          <w:color w:val="auto"/>
          <w:kern w:val="2"/>
          <w:szCs w:val="24"/>
          <w14:ligatures w14:val="standardContextual"/>
        </w:rPr>
        <w:t xml:space="preserve">a) </w:t>
      </w:r>
      <w:r w:rsidRPr="00FE1147">
        <w:rPr>
          <w:rFonts w:eastAsia="Calibri" w:cs="Times New Roman"/>
          <w:color w:val="auto"/>
          <w:kern w:val="2"/>
          <w:szCs w:val="24"/>
          <w14:ligatures w14:val="standardContextual"/>
        </w:rPr>
        <w:t>Việt Nam công bố</w:t>
      </w:r>
      <w:r w:rsidRPr="00FE1147">
        <w:rPr>
          <w:rFonts w:eastAsia="Calibri" w:cs="Times New Roman"/>
          <w:b/>
          <w:bCs/>
          <w:color w:val="auto"/>
          <w:kern w:val="2"/>
          <w:szCs w:val="24"/>
          <w14:ligatures w14:val="standardContextual"/>
        </w:rPr>
        <w:t xml:space="preserve"> </w:t>
      </w:r>
      <w:r w:rsidRPr="00FE1147">
        <w:rPr>
          <w:rFonts w:eastAsia="Calibri" w:cs="Times New Roman"/>
          <w:color w:val="auto"/>
          <w:kern w:val="2"/>
          <w:szCs w:val="24"/>
          <w14:ligatures w14:val="standardContextual"/>
        </w:rPr>
        <w:t>“</w:t>
      </w:r>
      <w:r w:rsidRPr="00FE1147">
        <w:rPr>
          <w:rFonts w:eastAsia="Calibri" w:cs="Times New Roman"/>
          <w:i/>
          <w:iCs/>
          <w:color w:val="auto"/>
          <w:kern w:val="2"/>
          <w:szCs w:val="24"/>
          <w14:ligatures w14:val="standardContextual"/>
        </w:rPr>
        <w:t>Chính sách bốn điểm</w:t>
      </w:r>
      <w:r w:rsidRPr="00FE1147">
        <w:rPr>
          <w:rFonts w:eastAsia="Calibri" w:cs="Times New Roman"/>
          <w:color w:val="auto"/>
          <w:kern w:val="2"/>
          <w:szCs w:val="24"/>
          <w14:ligatures w14:val="standardContextual"/>
        </w:rPr>
        <w:t>” với các nước Đông Nam Á trong bối cảnh đã xóa bỏ hoàn toàn thế bị bao vây, cấm vận.</w:t>
      </w:r>
    </w:p>
    <w:p w:rsidR="00AD1CEC" w:rsidRPr="00FE1147" w:rsidRDefault="00AD1CEC" w:rsidP="00CB0CB7">
      <w:pPr>
        <w:spacing w:line="240" w:lineRule="auto"/>
        <w:jc w:val="both"/>
        <w:rPr>
          <w:rFonts w:eastAsia="Calibri" w:cs="Times New Roman"/>
          <w:color w:val="auto"/>
          <w:kern w:val="2"/>
          <w:szCs w:val="24"/>
          <w14:ligatures w14:val="standardContextual"/>
        </w:rPr>
      </w:pPr>
      <w:r w:rsidRPr="00FE1147">
        <w:rPr>
          <w:rFonts w:eastAsia="Calibri" w:cs="Times New Roman"/>
          <w:b/>
          <w:bCs/>
          <w:color w:val="auto"/>
          <w:kern w:val="2"/>
          <w:szCs w:val="24"/>
          <w14:ligatures w14:val="standardContextual"/>
        </w:rPr>
        <w:t xml:space="preserve">b) </w:t>
      </w:r>
      <w:r w:rsidRPr="00FE1147">
        <w:rPr>
          <w:rFonts w:eastAsia="Calibri" w:cs="Times New Roman"/>
          <w:color w:val="auto"/>
          <w:kern w:val="2"/>
          <w:szCs w:val="24"/>
          <w14:ligatures w14:val="standardContextual"/>
        </w:rPr>
        <w:t>Trong giai đoạn 1975 - 1985, trên thực tiễn, Việt Nam đã thiết lập được quan hệ tốt đẹp, bình đẳng cùng có lợi với tất cả các quốc gia khu vực Đông Nam Á.</w:t>
      </w:r>
    </w:p>
    <w:p w:rsidR="00AD1CEC" w:rsidRPr="00FE1147" w:rsidRDefault="00AD1CEC" w:rsidP="00CB0CB7">
      <w:pPr>
        <w:spacing w:line="240" w:lineRule="auto"/>
        <w:jc w:val="both"/>
        <w:rPr>
          <w:rFonts w:eastAsia="Calibri" w:cs="Times New Roman"/>
          <w:color w:val="auto"/>
          <w:kern w:val="2"/>
          <w:szCs w:val="24"/>
          <w14:ligatures w14:val="standardContextual"/>
        </w:rPr>
      </w:pPr>
      <w:r w:rsidRPr="00FE1147">
        <w:rPr>
          <w:rFonts w:eastAsia="Calibri" w:cs="Times New Roman"/>
          <w:b/>
          <w:bCs/>
          <w:color w:val="auto"/>
          <w:kern w:val="2"/>
          <w:szCs w:val="24"/>
          <w14:ligatures w14:val="standardContextual"/>
        </w:rPr>
        <w:t xml:space="preserve">c) </w:t>
      </w:r>
      <w:r w:rsidRPr="00FE1147">
        <w:rPr>
          <w:rFonts w:eastAsia="Calibri" w:cs="Times New Roman"/>
          <w:color w:val="auto"/>
          <w:kern w:val="2"/>
          <w:szCs w:val="24"/>
          <w14:ligatures w14:val="standardContextual"/>
        </w:rPr>
        <w:t>“</w:t>
      </w:r>
      <w:r w:rsidRPr="00FE1147">
        <w:rPr>
          <w:rFonts w:eastAsia="Calibri" w:cs="Times New Roman"/>
          <w:i/>
          <w:iCs/>
          <w:color w:val="auto"/>
          <w:kern w:val="2"/>
          <w:szCs w:val="24"/>
          <w14:ligatures w14:val="standardContextual"/>
        </w:rPr>
        <w:t>Chính sách bốn điểm</w:t>
      </w:r>
      <w:r w:rsidRPr="00FE1147">
        <w:rPr>
          <w:rFonts w:eastAsia="Calibri" w:cs="Times New Roman"/>
          <w:color w:val="auto"/>
          <w:kern w:val="2"/>
          <w:szCs w:val="24"/>
          <w14:ligatures w14:val="standardContextual"/>
        </w:rPr>
        <w:t>” (1976) thể hiện mong muốn của Việt</w:t>
      </w:r>
      <w:r w:rsidRPr="00FE1147">
        <w:rPr>
          <w:rFonts w:eastAsia="Calibri" w:cs="Times New Roman"/>
          <w:b/>
          <w:bCs/>
          <w:color w:val="auto"/>
          <w:kern w:val="2"/>
          <w:szCs w:val="24"/>
          <w14:ligatures w14:val="standardContextual"/>
        </w:rPr>
        <w:t xml:space="preserve"> </w:t>
      </w:r>
      <w:r w:rsidRPr="00FE1147">
        <w:rPr>
          <w:rFonts w:eastAsia="Calibri" w:cs="Times New Roman"/>
          <w:color w:val="auto"/>
          <w:kern w:val="2"/>
          <w:szCs w:val="24"/>
          <w14:ligatures w14:val="standardContextual"/>
        </w:rPr>
        <w:t>Nam là hữu nghị và hợp tác với các nước Đông Nam Á trong cùng tồn tại hòa bình.</w:t>
      </w:r>
    </w:p>
    <w:p w:rsidR="00AD1CEC" w:rsidRPr="00FE1147" w:rsidRDefault="00AD1CEC" w:rsidP="00CB0CB7">
      <w:pPr>
        <w:spacing w:line="240" w:lineRule="auto"/>
        <w:jc w:val="both"/>
        <w:rPr>
          <w:rFonts w:eastAsia="Calibri" w:cs="Times New Roman"/>
          <w:color w:val="auto"/>
          <w:kern w:val="2"/>
          <w:szCs w:val="24"/>
          <w14:ligatures w14:val="standardContextual"/>
        </w:rPr>
      </w:pPr>
      <w:r w:rsidRPr="00FE1147">
        <w:rPr>
          <w:rFonts w:eastAsia="Calibri" w:cs="Times New Roman"/>
          <w:b/>
          <w:bCs/>
          <w:color w:val="auto"/>
          <w:kern w:val="2"/>
          <w:szCs w:val="24"/>
          <w14:ligatures w14:val="standardContextual"/>
        </w:rPr>
        <w:t xml:space="preserve">d) </w:t>
      </w:r>
      <w:r w:rsidRPr="00FE1147">
        <w:rPr>
          <w:rFonts w:eastAsia="Calibri" w:cs="Times New Roman"/>
          <w:color w:val="auto"/>
          <w:kern w:val="2"/>
          <w:szCs w:val="24"/>
          <w14:ligatures w14:val="standardContextual"/>
        </w:rPr>
        <w:t>Chủ trương, chính sách đối ngoại của Việt Nam với Đông Nam Á là nhân tố quyết định tạo nên một khu vực hòa bình, ổn định, trung lập, cùng phát triển.</w:t>
      </w:r>
    </w:p>
    <w:p w:rsidR="00AD1CEC" w:rsidRPr="00FE1147" w:rsidRDefault="00AD1CEC" w:rsidP="00CB0CB7">
      <w:pPr>
        <w:spacing w:line="240" w:lineRule="auto"/>
        <w:jc w:val="both"/>
        <w:rPr>
          <w:rFonts w:cs="Times New Roman"/>
          <w:color w:val="auto"/>
          <w:szCs w:val="24"/>
        </w:rPr>
      </w:pPr>
      <w:r w:rsidRPr="00FE1147">
        <w:rPr>
          <w:rFonts w:cs="Times New Roman"/>
          <w:b/>
          <w:color w:val="auto"/>
          <w:szCs w:val="24"/>
        </w:rPr>
        <w:t>Câu 4.</w:t>
      </w:r>
      <w:r w:rsidRPr="00FE1147">
        <w:rPr>
          <w:rFonts w:cs="Times New Roman"/>
          <w:color w:val="auto"/>
          <w:szCs w:val="24"/>
        </w:rPr>
        <w:t xml:space="preserve"> Cho bảng thông tin sau:</w:t>
      </w:r>
    </w:p>
    <w:tbl>
      <w:tblPr>
        <w:tblStyle w:val="TableGrid"/>
        <w:tblW w:w="0" w:type="auto"/>
        <w:tblLook w:val="04A0" w:firstRow="1" w:lastRow="0" w:firstColumn="1" w:lastColumn="0" w:noHBand="0" w:noVBand="1"/>
      </w:tblPr>
      <w:tblGrid>
        <w:gridCol w:w="1550"/>
        <w:gridCol w:w="8645"/>
      </w:tblGrid>
      <w:tr w:rsidR="00FE1147" w:rsidRPr="00FE1147" w:rsidTr="00A915FE">
        <w:tc>
          <w:tcPr>
            <w:tcW w:w="1555" w:type="dxa"/>
          </w:tcPr>
          <w:p w:rsidR="00AD1CEC" w:rsidRPr="00FE1147" w:rsidRDefault="00AD1CEC" w:rsidP="00CB0CB7">
            <w:pPr>
              <w:jc w:val="center"/>
              <w:rPr>
                <w:rFonts w:cs="Times New Roman"/>
                <w:color w:val="auto"/>
                <w:szCs w:val="24"/>
              </w:rPr>
            </w:pPr>
            <w:r w:rsidRPr="00FE1147">
              <w:rPr>
                <w:rFonts w:cs="Times New Roman"/>
                <w:color w:val="auto"/>
                <w:szCs w:val="24"/>
              </w:rPr>
              <w:t>Thời gian</w:t>
            </w:r>
          </w:p>
        </w:tc>
        <w:tc>
          <w:tcPr>
            <w:tcW w:w="8690" w:type="dxa"/>
          </w:tcPr>
          <w:p w:rsidR="00AD1CEC" w:rsidRPr="00FE1147" w:rsidRDefault="00AD1CEC" w:rsidP="00CB0CB7">
            <w:pPr>
              <w:jc w:val="center"/>
              <w:rPr>
                <w:rFonts w:cs="Times New Roman"/>
                <w:color w:val="auto"/>
                <w:szCs w:val="24"/>
              </w:rPr>
            </w:pPr>
            <w:r w:rsidRPr="00FE1147">
              <w:rPr>
                <w:rFonts w:cs="Times New Roman"/>
                <w:color w:val="auto"/>
                <w:szCs w:val="24"/>
              </w:rPr>
              <w:t>Nội dung</w:t>
            </w:r>
          </w:p>
        </w:tc>
      </w:tr>
      <w:tr w:rsidR="00FE1147" w:rsidRPr="00FE1147" w:rsidTr="00A915FE">
        <w:tc>
          <w:tcPr>
            <w:tcW w:w="1555" w:type="dxa"/>
          </w:tcPr>
          <w:p w:rsidR="00AD1CEC" w:rsidRPr="00FE1147" w:rsidRDefault="00AD1CEC" w:rsidP="00CB0CB7">
            <w:pPr>
              <w:jc w:val="both"/>
              <w:rPr>
                <w:rFonts w:cs="Times New Roman"/>
                <w:color w:val="auto"/>
                <w:szCs w:val="24"/>
              </w:rPr>
            </w:pPr>
            <w:r w:rsidRPr="00FE1147">
              <w:rPr>
                <w:rFonts w:cs="Times New Roman"/>
                <w:color w:val="auto"/>
                <w:szCs w:val="24"/>
              </w:rPr>
              <w:t>7 – 1954</w:t>
            </w:r>
          </w:p>
        </w:tc>
        <w:tc>
          <w:tcPr>
            <w:tcW w:w="8690" w:type="dxa"/>
          </w:tcPr>
          <w:p w:rsidR="00AD1CEC" w:rsidRPr="00FE1147" w:rsidRDefault="00AD1CEC" w:rsidP="00CB0CB7">
            <w:pPr>
              <w:jc w:val="both"/>
              <w:rPr>
                <w:rFonts w:cs="Times New Roman"/>
                <w:color w:val="auto"/>
                <w:szCs w:val="24"/>
              </w:rPr>
            </w:pPr>
            <w:r w:rsidRPr="00FE1147">
              <w:rPr>
                <w:rFonts w:cs="Times New Roman"/>
                <w:color w:val="auto"/>
                <w:szCs w:val="24"/>
              </w:rPr>
              <w:t>Hiệp định Giơ-ne-vơ về chấm dứt chiến tranh, lập lại hoà bình ở Đông Dương được kí kết.</w:t>
            </w:r>
          </w:p>
        </w:tc>
      </w:tr>
      <w:tr w:rsidR="00FE1147" w:rsidRPr="00FE1147" w:rsidTr="00A915FE">
        <w:tc>
          <w:tcPr>
            <w:tcW w:w="1555" w:type="dxa"/>
          </w:tcPr>
          <w:p w:rsidR="00AD1CEC" w:rsidRPr="00FE1147" w:rsidRDefault="00AD1CEC" w:rsidP="00CB0CB7">
            <w:pPr>
              <w:jc w:val="both"/>
              <w:rPr>
                <w:rFonts w:cs="Times New Roman"/>
                <w:color w:val="auto"/>
                <w:szCs w:val="24"/>
              </w:rPr>
            </w:pPr>
            <w:r w:rsidRPr="00FE1147">
              <w:rPr>
                <w:rFonts w:cs="Times New Roman"/>
                <w:color w:val="auto"/>
                <w:szCs w:val="24"/>
              </w:rPr>
              <w:t>1961 – 1965</w:t>
            </w:r>
          </w:p>
        </w:tc>
        <w:tc>
          <w:tcPr>
            <w:tcW w:w="8690" w:type="dxa"/>
          </w:tcPr>
          <w:p w:rsidR="00AD1CEC" w:rsidRPr="00FE1147" w:rsidRDefault="00AD1CEC" w:rsidP="00CB0CB7">
            <w:pPr>
              <w:jc w:val="both"/>
              <w:rPr>
                <w:rFonts w:cs="Times New Roman"/>
                <w:color w:val="auto"/>
                <w:szCs w:val="24"/>
              </w:rPr>
            </w:pPr>
            <w:r w:rsidRPr="00FE1147">
              <w:rPr>
                <w:rFonts w:cs="Times New Roman"/>
                <w:color w:val="auto"/>
                <w:szCs w:val="24"/>
              </w:rPr>
              <w:t>Mỹ thực hiện chiến lược “Chiến tranh đặc biệt” ở miền Nam Việt Nam.</w:t>
            </w:r>
          </w:p>
        </w:tc>
      </w:tr>
      <w:tr w:rsidR="00FE1147" w:rsidRPr="00FE1147" w:rsidTr="00A915FE">
        <w:tc>
          <w:tcPr>
            <w:tcW w:w="1555" w:type="dxa"/>
          </w:tcPr>
          <w:p w:rsidR="00AD1CEC" w:rsidRPr="00FE1147" w:rsidRDefault="00AD1CEC" w:rsidP="00CB0CB7">
            <w:pPr>
              <w:jc w:val="both"/>
              <w:rPr>
                <w:rFonts w:cs="Times New Roman"/>
                <w:color w:val="auto"/>
                <w:szCs w:val="24"/>
              </w:rPr>
            </w:pPr>
            <w:r w:rsidRPr="00FE1147">
              <w:rPr>
                <w:rFonts w:cs="Times New Roman"/>
                <w:color w:val="auto"/>
                <w:szCs w:val="24"/>
              </w:rPr>
              <w:t>1965 – 1968</w:t>
            </w:r>
          </w:p>
        </w:tc>
        <w:tc>
          <w:tcPr>
            <w:tcW w:w="8690" w:type="dxa"/>
          </w:tcPr>
          <w:p w:rsidR="00AD1CEC" w:rsidRPr="00FE1147" w:rsidRDefault="00AD1CEC" w:rsidP="00CB0CB7">
            <w:pPr>
              <w:jc w:val="both"/>
              <w:rPr>
                <w:rFonts w:cs="Times New Roman"/>
                <w:color w:val="auto"/>
                <w:szCs w:val="24"/>
              </w:rPr>
            </w:pPr>
            <w:r w:rsidRPr="00FE1147">
              <w:rPr>
                <w:rFonts w:cs="Times New Roman"/>
                <w:color w:val="auto"/>
                <w:szCs w:val="24"/>
              </w:rPr>
              <w:t>Mỹ thực hiện chiến lược “Chiến tranh cục bộ” ở Việt Nam. Kết quả của cuộc Tổng tiến công và nổi dậy Xuân Mậu Thân năm 1968 đã buộc Mỹ phải chấp nhận đến bàn đàm phán ở Pa-ri.</w:t>
            </w:r>
          </w:p>
        </w:tc>
      </w:tr>
      <w:tr w:rsidR="00FE1147" w:rsidRPr="00FE1147" w:rsidTr="00A915FE">
        <w:tc>
          <w:tcPr>
            <w:tcW w:w="1555" w:type="dxa"/>
          </w:tcPr>
          <w:p w:rsidR="00AD1CEC" w:rsidRPr="00FE1147" w:rsidRDefault="00AD1CEC" w:rsidP="00CB0CB7">
            <w:pPr>
              <w:jc w:val="both"/>
              <w:rPr>
                <w:rFonts w:cs="Times New Roman"/>
                <w:color w:val="auto"/>
                <w:szCs w:val="24"/>
              </w:rPr>
            </w:pPr>
            <w:r w:rsidRPr="00FE1147">
              <w:rPr>
                <w:rFonts w:cs="Times New Roman"/>
                <w:color w:val="auto"/>
                <w:szCs w:val="24"/>
              </w:rPr>
              <w:t>1969 – 1973</w:t>
            </w:r>
          </w:p>
        </w:tc>
        <w:tc>
          <w:tcPr>
            <w:tcW w:w="8690" w:type="dxa"/>
          </w:tcPr>
          <w:p w:rsidR="00AD1CEC" w:rsidRPr="00FE1147" w:rsidRDefault="00AD1CEC" w:rsidP="00CB0CB7">
            <w:pPr>
              <w:jc w:val="both"/>
              <w:rPr>
                <w:rFonts w:cs="Times New Roman"/>
                <w:color w:val="auto"/>
                <w:szCs w:val="24"/>
              </w:rPr>
            </w:pPr>
            <w:r w:rsidRPr="00FE1147">
              <w:rPr>
                <w:rFonts w:cs="Times New Roman"/>
                <w:color w:val="auto"/>
                <w:szCs w:val="24"/>
              </w:rPr>
              <w:t>Mỹ thực hiện chiến lược “Việt Nam hoá chiến tranh”. Quân dân Việt Nam giành thắng lợi trong trận “Điện Biên Phủ trên không”.</w:t>
            </w:r>
          </w:p>
        </w:tc>
      </w:tr>
      <w:tr w:rsidR="00FE1147" w:rsidRPr="00FE1147" w:rsidTr="00A915FE">
        <w:tc>
          <w:tcPr>
            <w:tcW w:w="1555" w:type="dxa"/>
          </w:tcPr>
          <w:p w:rsidR="00AD1CEC" w:rsidRPr="00FE1147" w:rsidRDefault="00AD1CEC" w:rsidP="00CB0CB7">
            <w:pPr>
              <w:jc w:val="both"/>
              <w:rPr>
                <w:rFonts w:cs="Times New Roman"/>
                <w:color w:val="auto"/>
                <w:szCs w:val="24"/>
              </w:rPr>
            </w:pPr>
            <w:r w:rsidRPr="00FE1147">
              <w:rPr>
                <w:rFonts w:cs="Times New Roman"/>
                <w:color w:val="auto"/>
                <w:szCs w:val="24"/>
              </w:rPr>
              <w:t>1 – 1973</w:t>
            </w:r>
          </w:p>
        </w:tc>
        <w:tc>
          <w:tcPr>
            <w:tcW w:w="8690" w:type="dxa"/>
          </w:tcPr>
          <w:p w:rsidR="00AD1CEC" w:rsidRPr="00FE1147" w:rsidRDefault="00AD1CEC" w:rsidP="00CB0CB7">
            <w:pPr>
              <w:jc w:val="both"/>
              <w:rPr>
                <w:rFonts w:cs="Times New Roman"/>
                <w:color w:val="auto"/>
                <w:szCs w:val="24"/>
              </w:rPr>
            </w:pPr>
            <w:r w:rsidRPr="00FE1147">
              <w:rPr>
                <w:rFonts w:cs="Times New Roman"/>
                <w:color w:val="auto"/>
                <w:szCs w:val="24"/>
              </w:rPr>
              <w:t>Hiệp định Pa-ri về chấm dứt chiến tranh, lập lại hoà bình ở Việt Nam được kí kết.</w:t>
            </w:r>
          </w:p>
        </w:tc>
      </w:tr>
    </w:tbl>
    <w:p w:rsidR="00AD1CEC" w:rsidRPr="00FE1147" w:rsidRDefault="00AD1CEC" w:rsidP="00CB0CB7">
      <w:pPr>
        <w:spacing w:line="240" w:lineRule="auto"/>
        <w:jc w:val="both"/>
        <w:rPr>
          <w:rFonts w:cs="Times New Roman"/>
          <w:b/>
          <w:color w:val="auto"/>
          <w:szCs w:val="24"/>
        </w:rPr>
      </w:pPr>
    </w:p>
    <w:p w:rsidR="00AD1CEC" w:rsidRPr="00FE1147" w:rsidRDefault="0046253A" w:rsidP="00CB0CB7">
      <w:pPr>
        <w:spacing w:line="240" w:lineRule="auto"/>
        <w:jc w:val="both"/>
        <w:rPr>
          <w:rFonts w:cs="Times New Roman"/>
          <w:color w:val="auto"/>
          <w:szCs w:val="24"/>
        </w:rPr>
      </w:pPr>
      <w:r w:rsidRPr="00FE1147">
        <w:rPr>
          <w:rFonts w:cs="Times New Roman"/>
          <w:b/>
          <w:color w:val="auto"/>
          <w:szCs w:val="24"/>
        </w:rPr>
        <w:t>a</w:t>
      </w:r>
      <w:r w:rsidR="00AD1CEC" w:rsidRPr="00FE1147">
        <w:rPr>
          <w:rFonts w:cs="Times New Roman"/>
          <w:b/>
          <w:color w:val="auto"/>
          <w:szCs w:val="24"/>
        </w:rPr>
        <w:t>)</w:t>
      </w:r>
      <w:r w:rsidR="00AD1CEC" w:rsidRPr="00FE1147">
        <w:rPr>
          <w:rFonts w:cs="Times New Roman"/>
          <w:color w:val="auto"/>
          <w:szCs w:val="24"/>
        </w:rPr>
        <w:t xml:space="preserve"> Hiệp định Giơ-ne-vơ năm 1954 về Đông Dương và Hiệp định Pari năm 1973 về Việt Nam là những thắng lợi ngoại giao quyết định việc kết thúc cuộc kháng chiến chống Pháp (1945 - 1954) và kháng chiến chống Mỹ, cứu nước (1954 - 1975) của nhân dân Việt Nam.</w:t>
      </w:r>
    </w:p>
    <w:p w:rsidR="00AD1CEC" w:rsidRPr="00FE1147" w:rsidRDefault="0046253A" w:rsidP="00CB0CB7">
      <w:pPr>
        <w:spacing w:line="240" w:lineRule="auto"/>
        <w:jc w:val="both"/>
        <w:rPr>
          <w:rFonts w:cs="Times New Roman"/>
          <w:color w:val="auto"/>
          <w:szCs w:val="24"/>
        </w:rPr>
      </w:pPr>
      <w:r w:rsidRPr="00FE1147">
        <w:rPr>
          <w:rFonts w:cs="Times New Roman"/>
          <w:b/>
          <w:color w:val="auto"/>
          <w:szCs w:val="24"/>
        </w:rPr>
        <w:t>b</w:t>
      </w:r>
      <w:r w:rsidR="00AD1CEC" w:rsidRPr="00FE1147">
        <w:rPr>
          <w:rFonts w:cs="Times New Roman"/>
          <w:b/>
          <w:color w:val="auto"/>
          <w:szCs w:val="24"/>
        </w:rPr>
        <w:t>)</w:t>
      </w:r>
      <w:r w:rsidR="00AD1CEC" w:rsidRPr="00FE1147">
        <w:rPr>
          <w:rFonts w:cs="Times New Roman"/>
          <w:color w:val="auto"/>
          <w:szCs w:val="24"/>
        </w:rPr>
        <w:t xml:space="preserve"> Trong giai đoạn từ năm 1965 đến năm 1973, Mỹ phải chấm dứt cuộc chiến tranh xâm lược Việt Nam do áp lực từ phong trào phản đối chiến tranh của nhân dân Mỹ và nhân dân thế giới.</w:t>
      </w:r>
    </w:p>
    <w:p w:rsidR="00AD1CEC" w:rsidRPr="00FE1147" w:rsidRDefault="0046253A" w:rsidP="00CB0CB7">
      <w:pPr>
        <w:spacing w:line="240" w:lineRule="auto"/>
        <w:jc w:val="both"/>
        <w:rPr>
          <w:rFonts w:cs="Times New Roman"/>
          <w:color w:val="auto"/>
          <w:szCs w:val="24"/>
        </w:rPr>
      </w:pPr>
      <w:r w:rsidRPr="00FE1147">
        <w:rPr>
          <w:rFonts w:cs="Times New Roman"/>
          <w:b/>
          <w:color w:val="auto"/>
          <w:szCs w:val="24"/>
        </w:rPr>
        <w:t>c</w:t>
      </w:r>
      <w:r w:rsidR="00AD1CEC" w:rsidRPr="00FE1147">
        <w:rPr>
          <w:rFonts w:cs="Times New Roman"/>
          <w:b/>
          <w:color w:val="auto"/>
          <w:szCs w:val="24"/>
        </w:rPr>
        <w:t>)</w:t>
      </w:r>
      <w:r w:rsidR="00AD1CEC" w:rsidRPr="00FE1147">
        <w:rPr>
          <w:rFonts w:cs="Times New Roman"/>
          <w:color w:val="auto"/>
          <w:szCs w:val="24"/>
        </w:rPr>
        <w:t xml:space="preserve"> Kết quả của Hiệp định Pa-ri năm 1973 đã để lại bài học kinh nghiệm cho hoạt động đối ngoại của Việt Nam là muốn thắng lợi về mặt quân sự thì phải thắng lợi về ngoại giao.</w:t>
      </w:r>
    </w:p>
    <w:p w:rsidR="00AD1CEC" w:rsidRPr="00FE1147" w:rsidRDefault="0046253A" w:rsidP="00CB0CB7">
      <w:pPr>
        <w:spacing w:line="240" w:lineRule="auto"/>
        <w:jc w:val="both"/>
        <w:rPr>
          <w:rFonts w:cs="Times New Roman"/>
          <w:color w:val="auto"/>
          <w:szCs w:val="24"/>
        </w:rPr>
      </w:pPr>
      <w:r w:rsidRPr="00FE1147">
        <w:rPr>
          <w:rFonts w:cs="Times New Roman"/>
          <w:b/>
          <w:color w:val="auto"/>
          <w:szCs w:val="24"/>
        </w:rPr>
        <w:t>d</w:t>
      </w:r>
      <w:r w:rsidR="00AD1CEC" w:rsidRPr="00FE1147">
        <w:rPr>
          <w:rFonts w:cs="Times New Roman"/>
          <w:b/>
          <w:color w:val="auto"/>
          <w:szCs w:val="24"/>
        </w:rPr>
        <w:t>)</w:t>
      </w:r>
      <w:r w:rsidR="00AD1CEC" w:rsidRPr="00FE1147">
        <w:rPr>
          <w:rFonts w:cs="Times New Roman"/>
          <w:color w:val="auto"/>
          <w:szCs w:val="24"/>
        </w:rPr>
        <w:t xml:space="preserve"> Năm 1954, Mỹ không kí Hiệp định Giơ-ne-vơ; đến năm 1973, sau thất bại nặng nề về quân sự, Mỹ buộc phải kí Hiệp định Pa-ri công nhận các quyền dân tộc cơ bản của Việt Nam.</w:t>
      </w:r>
    </w:p>
    <w:p w:rsidR="00AD1CEC" w:rsidRPr="00FE1147" w:rsidRDefault="00AD1CEC" w:rsidP="00CB0CB7">
      <w:pPr>
        <w:spacing w:line="240" w:lineRule="auto"/>
        <w:jc w:val="center"/>
        <w:rPr>
          <w:b/>
          <w:color w:val="auto"/>
        </w:rPr>
      </w:pPr>
      <w:r w:rsidRPr="00FE1147">
        <w:rPr>
          <w:b/>
          <w:color w:val="auto"/>
        </w:rPr>
        <w:t>-- Hết --</w:t>
      </w:r>
    </w:p>
    <w:p w:rsidR="00AD1CEC" w:rsidRPr="00FE1147" w:rsidRDefault="00AD1CEC" w:rsidP="00CB0CB7">
      <w:pPr>
        <w:spacing w:line="240" w:lineRule="auto"/>
        <w:jc w:val="both"/>
        <w:rPr>
          <w:rFonts w:eastAsia="Times New Roman" w:cs="Times New Roman"/>
          <w:color w:val="auto"/>
          <w:szCs w:val="24"/>
          <w:lang w:eastAsia="uk-UA"/>
        </w:rPr>
      </w:pPr>
    </w:p>
    <w:p w:rsidR="00AF5349" w:rsidRPr="00FE1147" w:rsidRDefault="00AF5349" w:rsidP="00CB0CB7">
      <w:pPr>
        <w:spacing w:line="240" w:lineRule="auto"/>
        <w:jc w:val="center"/>
        <w:rPr>
          <w:color w:val="auto"/>
        </w:rPr>
      </w:pPr>
    </w:p>
    <w:sectPr w:rsidR="00AF5349" w:rsidRPr="00FE1147">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3646" w:rsidRDefault="00A43646">
      <w:pPr>
        <w:spacing w:line="240" w:lineRule="auto"/>
      </w:pPr>
      <w:r>
        <w:separator/>
      </w:r>
    </w:p>
  </w:endnote>
  <w:endnote w:type="continuationSeparator" w:id="0">
    <w:p w:rsidR="00A43646" w:rsidRDefault="00A4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349" w:rsidRPr="00CC49E5" w:rsidRDefault="0003467B">
    <w:pPr>
      <w:tabs>
        <w:tab w:val="right" w:pos="10489"/>
      </w:tabs>
      <w:spacing w:line="240" w:lineRule="auto"/>
      <w:rPr>
        <w:i/>
      </w:rPr>
    </w:pPr>
    <w:r w:rsidRPr="00CC49E5">
      <w:rPr>
        <w:i/>
      </w:rPr>
      <w:t>Mã đề</w:t>
    </w:r>
    <w:r w:rsidR="0046268C">
      <w:rPr>
        <w:i/>
      </w:rPr>
      <w:t xml:space="preserve"> 504</w:t>
    </w:r>
    <w:r w:rsidRPr="00CC49E5">
      <w:rPr>
        <w:i/>
      </w:rPr>
      <w:t>4</w:t>
    </w:r>
    <w:r w:rsidRPr="00CC49E5">
      <w:rPr>
        <w:i/>
      </w:rPr>
      <w:tab/>
      <w:t xml:space="preserve">Trang </w:t>
    </w:r>
    <w:r w:rsidRPr="00CC49E5">
      <w:rPr>
        <w:i/>
      </w:rPr>
      <w:fldChar w:fldCharType="begin"/>
    </w:r>
    <w:r w:rsidRPr="00CC49E5">
      <w:rPr>
        <w:i/>
      </w:rPr>
      <w:instrText>Page</w:instrText>
    </w:r>
    <w:r w:rsidRPr="00CC49E5">
      <w:rPr>
        <w:i/>
      </w:rPr>
      <w:fldChar w:fldCharType="separate"/>
    </w:r>
    <w:r w:rsidR="00F445E8">
      <w:rPr>
        <w:i/>
        <w:noProof/>
      </w:rPr>
      <w:t>3</w:t>
    </w:r>
    <w:r w:rsidRPr="00CC49E5">
      <w:rPr>
        <w:i/>
      </w:rPr>
      <w:fldChar w:fldCharType="end"/>
    </w:r>
    <w:r w:rsidRPr="00CC49E5">
      <w:rPr>
        <w:i/>
      </w:rPr>
      <w:t>/</w:t>
    </w:r>
    <w:r w:rsidRPr="00CC49E5">
      <w:rPr>
        <w:i/>
      </w:rPr>
      <w:fldChar w:fldCharType="begin"/>
    </w:r>
    <w:r w:rsidRPr="00CC49E5">
      <w:rPr>
        <w:i/>
      </w:rPr>
      <w:instrText>NUMPAGES</w:instrText>
    </w:r>
    <w:r w:rsidRPr="00CC49E5">
      <w:rPr>
        <w:i/>
      </w:rPr>
      <w:fldChar w:fldCharType="separate"/>
    </w:r>
    <w:r w:rsidR="00F445E8">
      <w:rPr>
        <w:i/>
        <w:noProof/>
      </w:rPr>
      <w:t>4</w:t>
    </w:r>
    <w:r w:rsidRPr="00CC49E5">
      <w:rPr>
        <w:i/>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3646" w:rsidRDefault="00A43646">
      <w:pPr>
        <w:spacing w:line="240" w:lineRule="auto"/>
      </w:pPr>
      <w:r>
        <w:separator/>
      </w:r>
    </w:p>
  </w:footnote>
  <w:footnote w:type="continuationSeparator" w:id="0">
    <w:p w:rsidR="00A43646" w:rsidRDefault="00A4364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8EB"/>
    <w:rsid w:val="0003467B"/>
    <w:rsid w:val="00041A9D"/>
    <w:rsid w:val="00200482"/>
    <w:rsid w:val="0046253A"/>
    <w:rsid w:val="0046268C"/>
    <w:rsid w:val="00563C5D"/>
    <w:rsid w:val="00605CC8"/>
    <w:rsid w:val="00685263"/>
    <w:rsid w:val="008558EB"/>
    <w:rsid w:val="00964C7B"/>
    <w:rsid w:val="00A43646"/>
    <w:rsid w:val="00AD1CEC"/>
    <w:rsid w:val="00AE7571"/>
    <w:rsid w:val="00AF5349"/>
    <w:rsid w:val="00CB0CB7"/>
    <w:rsid w:val="00CC49E5"/>
    <w:rsid w:val="00DE3ABC"/>
    <w:rsid w:val="00EC2C36"/>
    <w:rsid w:val="00F445E8"/>
    <w:rsid w:val="00F675B2"/>
    <w:rsid w:val="00FE11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A4993"/>
  <w15:chartTrackingRefBased/>
  <w15:docId w15:val="{AC155E2C-42F7-4B52-811D-3630E3375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58EB"/>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8558EB"/>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8558EB"/>
    <w:rPr>
      <w:rFonts w:ascii="Times New Roman" w:hAnsi="Times New Roman" w:cs="Times New Roman" w:hint="default"/>
      <w:b/>
      <w:bCs/>
      <w:i w:val="0"/>
      <w:iCs w:val="0"/>
      <w:color w:val="000000"/>
      <w:sz w:val="26"/>
      <w:szCs w:val="26"/>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table" w:customStyle="1" w:styleId="TableGrid2">
    <w:name w:val="Table Grid2"/>
    <w:basedOn w:val="TableNormal"/>
    <w:next w:val="TableGrid"/>
    <w:uiPriority w:val="39"/>
    <w:rsid w:val="00AD1C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D1C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C49E5"/>
    <w:pPr>
      <w:tabs>
        <w:tab w:val="center" w:pos="4680"/>
        <w:tab w:val="right" w:pos="9360"/>
      </w:tabs>
      <w:spacing w:line="240" w:lineRule="auto"/>
    </w:pPr>
  </w:style>
  <w:style w:type="character" w:customStyle="1" w:styleId="HeaderChar">
    <w:name w:val="Header Char"/>
    <w:basedOn w:val="DefaultParagraphFont"/>
    <w:link w:val="Header"/>
    <w:uiPriority w:val="99"/>
    <w:rsid w:val="00CC49E5"/>
    <w:rPr>
      <w:rFonts w:ascii="Times New Roman" w:hAnsi="Times New Roman"/>
      <w:color w:val="000000"/>
      <w:sz w:val="24"/>
    </w:rPr>
  </w:style>
  <w:style w:type="paragraph" w:styleId="Footer">
    <w:name w:val="footer"/>
    <w:basedOn w:val="Normal"/>
    <w:link w:val="FooterChar"/>
    <w:uiPriority w:val="99"/>
    <w:unhideWhenUsed/>
    <w:rsid w:val="00CC49E5"/>
    <w:pPr>
      <w:tabs>
        <w:tab w:val="center" w:pos="4680"/>
        <w:tab w:val="right" w:pos="9360"/>
      </w:tabs>
      <w:spacing w:line="240" w:lineRule="auto"/>
    </w:pPr>
  </w:style>
  <w:style w:type="character" w:customStyle="1" w:styleId="FooterChar">
    <w:name w:val="Footer Char"/>
    <w:basedOn w:val="DefaultParagraphFont"/>
    <w:link w:val="Footer"/>
    <w:uiPriority w:val="99"/>
    <w:rsid w:val="00CC49E5"/>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1963</Words>
  <Characters>11193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16</cp:revision>
  <dcterms:created xsi:type="dcterms:W3CDTF">2026-03-07T13:16:00Z</dcterms:created>
  <dcterms:modified xsi:type="dcterms:W3CDTF">2026-03-07T15:34:00Z</dcterms:modified>
  <cp:version>1.0</cp:version>
</cp:coreProperties>
</file>